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F82F0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2588F3A0" w14:textId="77777777" w:rsidR="00F82F04" w:rsidRPr="00934F1B" w:rsidRDefault="00F82F04" w:rsidP="00F82F04">
      <w:pPr>
        <w:spacing w:after="0" w:line="240" w:lineRule="auto"/>
        <w:outlineLvl w:val="0"/>
        <w:rPr>
          <w:rFonts w:asciiTheme="majorHAnsi" w:hAnsiTheme="majorHAnsi" w:cstheme="majorHAnsi"/>
          <w:iCs/>
          <w:sz w:val="18"/>
          <w:szCs w:val="18"/>
        </w:rPr>
      </w:pPr>
      <w:bookmarkStart w:id="1" w:name="_Toc86135564"/>
    </w:p>
    <w:p w14:paraId="4DCFBE8D" w14:textId="15D2FA60" w:rsidR="00F82F04" w:rsidRPr="00303FB4" w:rsidRDefault="00CB5CB2" w:rsidP="00F82F04">
      <w:pPr>
        <w:spacing w:after="0" w:line="240" w:lineRule="auto"/>
        <w:jc w:val="center"/>
        <w:outlineLvl w:val="0"/>
        <w:rPr>
          <w:rFonts w:asciiTheme="majorHAnsi" w:hAnsiTheme="majorHAnsi" w:cstheme="majorHAnsi"/>
          <w:b/>
          <w:sz w:val="22"/>
          <w:szCs w:val="22"/>
        </w:rPr>
      </w:pPr>
      <w:r w:rsidRPr="00CB5CB2">
        <w:rPr>
          <w:rFonts w:asciiTheme="majorHAnsi" w:hAnsiTheme="majorHAnsi" w:cstheme="majorHAnsi"/>
          <w:b/>
          <w:caps/>
          <w:sz w:val="24"/>
          <w:szCs w:val="22"/>
        </w:rPr>
        <w:t>Nuotekų valyklos Šiūparių k. Dovilų sen., Klaipėdos raj. sav. projektavimas ir statyba</w:t>
      </w:r>
      <w:r w:rsidR="00F82F04" w:rsidRPr="00303FB4">
        <w:rPr>
          <w:rFonts w:asciiTheme="majorHAnsi" w:hAnsiTheme="majorHAnsi" w:cstheme="majorHAnsi"/>
          <w:b/>
          <w:sz w:val="22"/>
          <w:szCs w:val="22"/>
        </w:rPr>
        <w:t xml:space="preserve">DARBŲ </w:t>
      </w:r>
      <w:r w:rsidR="00F82F04" w:rsidRPr="00303FB4">
        <w:rPr>
          <w:rFonts w:asciiTheme="majorHAnsi" w:hAnsiTheme="majorHAnsi" w:cstheme="majorHAnsi"/>
          <w:b/>
          <w:caps/>
          <w:sz w:val="22"/>
          <w:szCs w:val="22"/>
        </w:rPr>
        <w:t>pirkimo</w:t>
      </w:r>
      <w:r w:rsidR="00F82F04" w:rsidRPr="00303FB4">
        <w:rPr>
          <w:rFonts w:asciiTheme="majorHAnsi" w:hAnsiTheme="majorHAnsi" w:cstheme="majorHAnsi"/>
          <w:b/>
          <w:sz w:val="22"/>
          <w:szCs w:val="22"/>
        </w:rPr>
        <w:t>–PARDAVIMO SUTARTIS Nr. ________</w:t>
      </w:r>
    </w:p>
    <w:p w14:paraId="35CE0961" w14:textId="77777777" w:rsidR="00F82F04" w:rsidRPr="00303FB4" w:rsidRDefault="00F82F04" w:rsidP="00F82F04">
      <w:pPr>
        <w:spacing w:after="0" w:line="240" w:lineRule="auto"/>
        <w:jc w:val="center"/>
        <w:rPr>
          <w:rFonts w:asciiTheme="majorHAnsi" w:hAnsiTheme="majorHAnsi" w:cstheme="majorHAnsi"/>
          <w:sz w:val="22"/>
          <w:szCs w:val="22"/>
        </w:rPr>
      </w:pPr>
    </w:p>
    <w:p w14:paraId="16D41C4E" w14:textId="77777777" w:rsidR="00F82F04" w:rsidRPr="00303FB4" w:rsidRDefault="00F82F04" w:rsidP="00F82F04">
      <w:pPr>
        <w:spacing w:after="0" w:line="240" w:lineRule="auto"/>
        <w:jc w:val="center"/>
        <w:outlineLvl w:val="0"/>
        <w:rPr>
          <w:rFonts w:asciiTheme="majorHAnsi" w:hAnsiTheme="majorHAnsi" w:cstheme="majorHAnsi"/>
          <w:b/>
          <w:sz w:val="22"/>
          <w:szCs w:val="22"/>
        </w:rPr>
      </w:pPr>
    </w:p>
    <w:p w14:paraId="624E876B"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79ADFEB7" w14:textId="77777777" w:rsidR="00F82F04" w:rsidRPr="00303FB4" w:rsidRDefault="00F82F04" w:rsidP="00F82F04">
      <w:pPr>
        <w:spacing w:after="0" w:line="240" w:lineRule="auto"/>
        <w:jc w:val="center"/>
        <w:rPr>
          <w:rFonts w:asciiTheme="majorHAnsi" w:hAnsiTheme="majorHAnsi" w:cstheme="majorHAnsi"/>
          <w:b/>
          <w:sz w:val="22"/>
          <w:szCs w:val="22"/>
        </w:rPr>
      </w:pPr>
    </w:p>
    <w:p w14:paraId="2311B36F"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791D7406" w14:textId="77777777" w:rsidR="00F82F04" w:rsidRPr="00303FB4" w:rsidRDefault="00F82F04" w:rsidP="00F82F04">
      <w:pPr>
        <w:spacing w:after="0" w:line="240" w:lineRule="auto"/>
        <w:ind w:right="-1544"/>
        <w:jc w:val="both"/>
        <w:rPr>
          <w:rFonts w:asciiTheme="majorHAnsi" w:hAnsiTheme="majorHAnsi" w:cstheme="majorHAnsi"/>
          <w:b/>
          <w:sz w:val="22"/>
          <w:szCs w:val="22"/>
        </w:rPr>
      </w:pPr>
    </w:p>
    <w:p w14:paraId="79F90E0D" w14:textId="77777777" w:rsidR="00F82F04" w:rsidRPr="00303FB4" w:rsidRDefault="00F82F04" w:rsidP="00F82F04">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629CFCEF" w14:textId="77777777" w:rsidR="00F82F04" w:rsidRPr="00303FB4" w:rsidRDefault="00F82F04" w:rsidP="00F82F04">
      <w:pPr>
        <w:spacing w:after="0" w:line="240" w:lineRule="auto"/>
        <w:ind w:right="-1544"/>
        <w:jc w:val="both"/>
        <w:rPr>
          <w:rFonts w:asciiTheme="majorHAnsi" w:hAnsiTheme="majorHAnsi" w:cstheme="majorHAnsi"/>
          <w:sz w:val="22"/>
          <w:szCs w:val="22"/>
        </w:rPr>
      </w:pPr>
    </w:p>
    <w:p w14:paraId="3BA0528A" w14:textId="77777777" w:rsidR="00F82F04" w:rsidRPr="00303FB4" w:rsidRDefault="00F82F04" w:rsidP="00F82F04">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C05A859" w14:textId="315FE680" w:rsidR="00F82F04" w:rsidRPr="00303FB4" w:rsidRDefault="00F82F04" w:rsidP="00F82F04">
      <w:pPr>
        <w:spacing w:after="0" w:line="240" w:lineRule="auto"/>
        <w:ind w:right="16"/>
        <w:jc w:val="both"/>
        <w:rPr>
          <w:rFonts w:asciiTheme="majorHAnsi" w:hAnsiTheme="majorHAnsi" w:cstheme="majorHAnsi"/>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00184AC2" w14:textId="2A69E75E" w:rsidR="00F82F04" w:rsidRPr="00303FB4" w:rsidRDefault="00F82F04" w:rsidP="00F82F04">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būdu atlikto viešojo pirkimo </w:t>
      </w:r>
      <w:r w:rsidRPr="0061096D">
        <w:rPr>
          <w:rFonts w:asciiTheme="majorHAnsi" w:hAnsiTheme="majorHAnsi" w:cstheme="majorHAnsi"/>
        </w:rPr>
        <w:t>„</w:t>
      </w:r>
      <w:r w:rsidR="00CB5CB2" w:rsidRPr="00CB5CB2">
        <w:rPr>
          <w:rFonts w:asciiTheme="majorHAnsi" w:eastAsia="Times New Roman" w:hAnsiTheme="majorHAnsi" w:cstheme="majorHAnsi"/>
          <w:iCs/>
          <w:color w:val="auto"/>
          <w:bdr w:val="none" w:sz="0" w:space="0" w:color="auto"/>
          <w:lang w:eastAsia="en-US"/>
        </w:rPr>
        <w:t>Nuotekų valyklos Šiūparių k. Dovilų sen., Klaipėdos raj. sav. projektavimas ir statyba</w:t>
      </w:r>
      <w:r w:rsidRPr="0061096D">
        <w:rPr>
          <w:rFonts w:asciiTheme="majorHAnsi" w:eastAsia="Times New Roman" w:hAnsiTheme="majorHAnsi" w:cstheme="majorHAnsi"/>
          <w:iCs/>
          <w:color w:val="auto"/>
          <w:bdr w:val="none" w:sz="0" w:space="0" w:color="auto"/>
          <w:lang w:eastAsia="en-US"/>
        </w:rPr>
        <w:t>“</w:t>
      </w:r>
      <w:r w:rsidR="006A1E9B">
        <w:rPr>
          <w:rFonts w:asciiTheme="majorHAnsi" w:eastAsia="Times New Roman" w:hAnsiTheme="majorHAnsi" w:cstheme="majorHAnsi"/>
          <w:iCs/>
          <w:color w:val="auto"/>
          <w:bdr w:val="none" w:sz="0" w:space="0" w:color="auto"/>
          <w:lang w:eastAsia="en-US"/>
        </w:rPr>
        <w:t xml:space="preserve"> </w:t>
      </w:r>
      <w:r w:rsidR="006A1E9B" w:rsidRPr="006A1E9B">
        <w:rPr>
          <w:rFonts w:asciiTheme="majorHAnsi" w:eastAsia="Times New Roman" w:hAnsiTheme="majorHAnsi" w:cstheme="majorHAnsi"/>
          <w:iCs/>
          <w:color w:val="4472C4" w:themeColor="accent1"/>
          <w:bdr w:val="none" w:sz="0" w:space="0" w:color="auto"/>
          <w:lang w:eastAsia="en-US"/>
        </w:rPr>
        <w:t>(pirkimo ID.        )</w:t>
      </w:r>
      <w:r w:rsidRPr="006A1E9B">
        <w:rPr>
          <w:rFonts w:asciiTheme="majorHAnsi" w:eastAsia="Times New Roman" w:hAnsiTheme="majorHAnsi" w:cstheme="majorHAnsi"/>
          <w:iCs/>
          <w:color w:val="4472C4" w:themeColor="accent1"/>
          <w:bdr w:val="none" w:sz="0" w:space="0" w:color="auto"/>
          <w:lang w:eastAsia="en-US"/>
        </w:rPr>
        <w:t xml:space="preserve"> </w:t>
      </w:r>
      <w:r w:rsidRPr="0061096D">
        <w:rPr>
          <w:rFonts w:asciiTheme="majorHAnsi" w:hAnsiTheme="majorHAnsi" w:cstheme="majorHAnsi"/>
          <w:iCs/>
          <w:color w:val="auto"/>
        </w:rPr>
        <w:t>sąlygomis</w:t>
      </w:r>
      <w:r w:rsidRPr="0061096D">
        <w:rPr>
          <w:rFonts w:asciiTheme="majorHAnsi" w:hAnsiTheme="majorHAnsi" w:cstheme="majorHAnsi"/>
          <w:color w:val="auto"/>
        </w:rPr>
        <w:t xml:space="preserve">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3EF8A1A9" w14:textId="77777777" w:rsidR="00F82F04" w:rsidRPr="00303FB4" w:rsidRDefault="00F82F04" w:rsidP="00F82F04">
      <w:pPr>
        <w:spacing w:after="0" w:line="240" w:lineRule="auto"/>
        <w:ind w:right="16"/>
        <w:jc w:val="center"/>
        <w:rPr>
          <w:rFonts w:asciiTheme="majorHAnsi" w:hAnsiTheme="majorHAnsi" w:cstheme="majorHAnsi"/>
          <w:i/>
          <w:sz w:val="22"/>
          <w:szCs w:val="22"/>
        </w:rPr>
      </w:pPr>
    </w:p>
    <w:p w14:paraId="635E982D" w14:textId="77777777" w:rsidR="00F82F04" w:rsidRPr="00303FB4" w:rsidRDefault="00F82F04" w:rsidP="00F82F04">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3F00DE46" w14:textId="77777777" w:rsidR="00F82F04" w:rsidRPr="00303FB4" w:rsidRDefault="00F82F04" w:rsidP="00F82F04">
      <w:pPr>
        <w:spacing w:after="0" w:line="240" w:lineRule="auto"/>
        <w:ind w:right="16"/>
        <w:outlineLvl w:val="0"/>
        <w:rPr>
          <w:rFonts w:asciiTheme="majorHAnsi" w:hAnsiTheme="majorHAnsi" w:cstheme="majorHAnsi"/>
          <w:b/>
          <w:sz w:val="22"/>
          <w:szCs w:val="22"/>
        </w:rPr>
      </w:pPr>
    </w:p>
    <w:p w14:paraId="1F5BFACC" w14:textId="708A1F9A" w:rsidR="00F82F04" w:rsidRPr="00303FB4" w:rsidRDefault="00F82F04" w:rsidP="00F82F04">
      <w:pPr>
        <w:tabs>
          <w:tab w:val="left" w:pos="567"/>
        </w:tabs>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00CB5CB2" w:rsidRPr="00CB5CB2">
        <w:rPr>
          <w:rFonts w:asciiTheme="majorHAnsi" w:hAnsiTheme="majorHAnsi" w:cstheme="majorHAnsi"/>
          <w:sz w:val="22"/>
          <w:szCs w:val="22"/>
        </w:rPr>
        <w:t>Nuotekų valyklos Šiūparių k. Dovilų sen., Klaipėdos raj. sav. projektavimas ir statyba</w:t>
      </w:r>
      <w:r>
        <w:rPr>
          <w:rFonts w:asciiTheme="majorHAnsi" w:hAnsiTheme="majorHAnsi" w:cstheme="majorHAnsi"/>
          <w:sz w:val="22"/>
          <w:szCs w:val="22"/>
        </w:rPr>
        <w:t xml:space="preserve"> </w:t>
      </w:r>
      <w:r w:rsidRPr="00303FB4">
        <w:rPr>
          <w:rFonts w:asciiTheme="majorHAnsi" w:hAnsiTheme="majorHAnsi" w:cstheme="majorHAnsi"/>
          <w:sz w:val="22"/>
          <w:szCs w:val="22"/>
        </w:rPr>
        <w:t>darbai  pagal Užsakovo užduotį</w:t>
      </w:r>
      <w:r w:rsidR="00CB5CB2">
        <w:rPr>
          <w:rFonts w:asciiTheme="majorHAnsi" w:hAnsiTheme="majorHAnsi" w:cstheme="majorHAnsi"/>
          <w:sz w:val="22"/>
          <w:szCs w:val="22"/>
        </w:rPr>
        <w:t xml:space="preserve">/techninę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146CFAB1" w14:textId="33DA1E82" w:rsid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FDFBF41" w14:textId="2EE4A3CF" w:rsidR="00F82F04" w:rsidRP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sidR="00CB5CB2" w:rsidRPr="00E00332">
        <w:rPr>
          <w:rFonts w:asciiTheme="majorHAnsi" w:eastAsia="Calibri" w:hAnsiTheme="majorHAnsi" w:cstheme="majorHAnsi"/>
          <w:iCs/>
        </w:rPr>
        <w:t>Šiūparių nuotekų valykla, Šiūparių km., Dovilų sen., Klaipėdos raj.</w:t>
      </w:r>
    </w:p>
    <w:p w14:paraId="25F5A6D2" w14:textId="77777777" w:rsidR="00F82F04" w:rsidRPr="00303FB4" w:rsidRDefault="00F82F04" w:rsidP="00F82F04">
      <w:pPr>
        <w:spacing w:after="0" w:line="240" w:lineRule="auto"/>
        <w:ind w:right="16" w:firstLine="360"/>
        <w:jc w:val="both"/>
        <w:rPr>
          <w:rFonts w:asciiTheme="majorHAnsi" w:hAnsiTheme="majorHAnsi" w:cstheme="majorHAnsi"/>
          <w:b/>
          <w:sz w:val="22"/>
          <w:szCs w:val="22"/>
        </w:rPr>
      </w:pPr>
    </w:p>
    <w:p w14:paraId="25B913EE" w14:textId="77777777" w:rsidR="00F82F04" w:rsidRPr="00303FB4" w:rsidRDefault="00F82F04" w:rsidP="25D09821">
      <w:pPr>
        <w:spacing w:after="0" w:line="240" w:lineRule="auto"/>
        <w:ind w:right="16"/>
        <w:jc w:val="center"/>
        <w:outlineLvl w:val="0"/>
        <w:rPr>
          <w:rFonts w:asciiTheme="majorHAnsi" w:hAnsiTheme="majorHAnsi" w:cstheme="majorBidi"/>
          <w:b/>
          <w:bCs/>
          <w:sz w:val="22"/>
          <w:szCs w:val="22"/>
        </w:rPr>
      </w:pPr>
      <w:r w:rsidRPr="25D09821">
        <w:rPr>
          <w:rFonts w:asciiTheme="majorHAnsi" w:hAnsiTheme="majorHAnsi" w:cstheme="majorBidi"/>
          <w:b/>
          <w:bCs/>
          <w:sz w:val="22"/>
          <w:szCs w:val="22"/>
        </w:rPr>
        <w:t>2. Sutarties galiojimas, vykdymo pradžia, trukmė, terminai ir sustabdymas</w:t>
      </w:r>
    </w:p>
    <w:p w14:paraId="483E59D7" w14:textId="77777777" w:rsidR="00F82F04" w:rsidRPr="00303FB4" w:rsidRDefault="00F82F04" w:rsidP="00F82F04">
      <w:pPr>
        <w:spacing w:after="0" w:line="240" w:lineRule="auto"/>
        <w:ind w:right="16"/>
        <w:jc w:val="center"/>
        <w:outlineLvl w:val="0"/>
        <w:rPr>
          <w:rFonts w:asciiTheme="majorHAnsi" w:hAnsiTheme="majorHAnsi" w:cstheme="majorHAnsi"/>
          <w:b/>
          <w:sz w:val="22"/>
          <w:szCs w:val="22"/>
        </w:rPr>
      </w:pPr>
    </w:p>
    <w:p w14:paraId="45127950" w14:textId="5FB8A19E" w:rsidR="00CB5CB2" w:rsidRPr="00731404" w:rsidRDefault="00CB5CB2" w:rsidP="00731404">
      <w:pPr>
        <w:pStyle w:val="BodyText"/>
        <w:ind w:right="16" w:firstLine="360"/>
        <w:jc w:val="both"/>
        <w:rPr>
          <w:rFonts w:asciiTheme="majorHAnsi" w:hAnsiTheme="majorHAnsi" w:cstheme="majorHAnsi"/>
          <w:sz w:val="22"/>
          <w:szCs w:val="22"/>
        </w:rPr>
      </w:pPr>
      <w:bookmarkStart w:id="4" w:name="_Hlk65758716"/>
      <w:r w:rsidRPr="0073140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73140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731404">
        <w:rPr>
          <w:rFonts w:asciiTheme="majorHAnsi" w:hAnsiTheme="majorHAnsi" w:cstheme="majorHAnsi"/>
          <w:sz w:val="22"/>
          <w:szCs w:val="22"/>
        </w:rPr>
        <w:t xml:space="preserve">galioja iki visiško Šalių įsipareigojimų įvykdymo, tačiau ne ilgiau kaip </w:t>
      </w:r>
      <w:r w:rsidR="00C271BF" w:rsidRPr="00C271BF">
        <w:rPr>
          <w:rFonts w:asciiTheme="majorHAnsi" w:hAnsiTheme="majorHAnsi" w:cstheme="majorHAnsi"/>
          <w:i/>
          <w:iCs/>
          <w:color w:val="4472C4" w:themeColor="accent1"/>
          <w:sz w:val="22"/>
          <w:szCs w:val="22"/>
        </w:rPr>
        <w:t>(įrašoma</w:t>
      </w:r>
      <w:r w:rsidR="009D6ED9">
        <w:rPr>
          <w:rFonts w:asciiTheme="majorHAnsi" w:hAnsiTheme="majorHAnsi" w:cstheme="majorHAnsi"/>
          <w:i/>
          <w:iCs/>
          <w:color w:val="4472C4" w:themeColor="accent1"/>
          <w:sz w:val="22"/>
          <w:szCs w:val="22"/>
        </w:rPr>
        <w:t>s terminas</w:t>
      </w:r>
      <w:r w:rsidR="00C271BF" w:rsidRPr="00C271BF">
        <w:rPr>
          <w:rFonts w:asciiTheme="majorHAnsi" w:hAnsiTheme="majorHAnsi" w:cstheme="majorHAnsi"/>
          <w:i/>
          <w:iCs/>
          <w:color w:val="4472C4" w:themeColor="accent1"/>
          <w:sz w:val="22"/>
          <w:szCs w:val="22"/>
        </w:rPr>
        <w:t xml:space="preserve"> iš tiekėjo pasiūlymo plius 1 mėnuo apmokėjimui)</w:t>
      </w:r>
      <w:r w:rsidRPr="00C271BF">
        <w:rPr>
          <w:rFonts w:asciiTheme="majorHAnsi" w:hAnsiTheme="majorHAnsi" w:cstheme="majorHAnsi"/>
          <w:color w:val="4472C4" w:themeColor="accent1"/>
          <w:sz w:val="22"/>
          <w:szCs w:val="22"/>
        </w:rPr>
        <w:t xml:space="preserve"> </w:t>
      </w:r>
      <w:r w:rsidRPr="00731404">
        <w:rPr>
          <w:rFonts w:asciiTheme="majorHAnsi" w:hAnsiTheme="majorHAnsi" w:cstheme="majorHAnsi"/>
          <w:sz w:val="22"/>
          <w:szCs w:val="22"/>
        </w:rPr>
        <w:t>nuo Sutarties įsigaliojimo dienos.</w:t>
      </w:r>
      <w:bookmarkEnd w:id="4"/>
    </w:p>
    <w:p w14:paraId="346A3A83" w14:textId="77777777" w:rsidR="00F82F04" w:rsidRPr="0082100A" w:rsidRDefault="00F82F04" w:rsidP="00F82F04">
      <w:pPr>
        <w:pStyle w:val="BodyTextIndent"/>
        <w:tabs>
          <w:tab w:val="num" w:pos="0"/>
        </w:tabs>
        <w:spacing w:after="0"/>
        <w:ind w:left="0" w:right="16" w:firstLine="360"/>
        <w:rPr>
          <w:rFonts w:asciiTheme="majorHAnsi" w:hAnsiTheme="majorHAnsi" w:cstheme="majorHAnsi"/>
          <w:sz w:val="22"/>
          <w:szCs w:val="22"/>
        </w:rPr>
      </w:pPr>
      <w:r w:rsidRPr="0082100A">
        <w:rPr>
          <w:rFonts w:asciiTheme="majorHAnsi" w:hAnsiTheme="majorHAnsi" w:cstheme="majorHAnsi"/>
          <w:sz w:val="22"/>
          <w:szCs w:val="22"/>
        </w:rPr>
        <w:t>2.2. Darbų atlikimo terminai:</w:t>
      </w:r>
    </w:p>
    <w:p w14:paraId="6A537AD8" w14:textId="77777777" w:rsidR="00F82F04" w:rsidRPr="00303FB4" w:rsidRDefault="00F82F04" w:rsidP="00F82F04">
      <w:pPr>
        <w:pStyle w:val="BodyTextIndent"/>
        <w:tabs>
          <w:tab w:val="num" w:pos="0"/>
        </w:tabs>
        <w:spacing w:after="0"/>
        <w:ind w:left="0" w:right="16" w:firstLine="360"/>
        <w:rPr>
          <w:rFonts w:asciiTheme="majorHAnsi" w:hAnsiTheme="majorHAnsi" w:cstheme="majorHAnsi"/>
          <w:sz w:val="22"/>
          <w:szCs w:val="22"/>
        </w:rPr>
      </w:pPr>
      <w:r w:rsidRPr="0082100A">
        <w:rPr>
          <w:rFonts w:asciiTheme="majorHAnsi" w:hAnsiTheme="majorHAnsi" w:cstheme="majorHAnsi"/>
          <w:sz w:val="22"/>
          <w:szCs w:val="22"/>
        </w:rPr>
        <w:t xml:space="preserve">2.1.1.   Rangovas Darbus pradeda kitą dieną po Sutarties </w:t>
      </w:r>
      <w:r w:rsidRPr="00303FB4">
        <w:rPr>
          <w:rFonts w:asciiTheme="majorHAnsi" w:hAnsiTheme="majorHAnsi" w:cstheme="majorHAnsi"/>
          <w:sz w:val="22"/>
          <w:szCs w:val="22"/>
        </w:rPr>
        <w:t xml:space="preserve">įsigaliojimo dienos. </w:t>
      </w:r>
    </w:p>
    <w:p w14:paraId="1F9CA6B5" w14:textId="2DFC2FF3" w:rsidR="00F82F04" w:rsidRPr="00303FB4" w:rsidRDefault="00F82F04" w:rsidP="00F82F04">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Pr="0082100A">
        <w:rPr>
          <w:rFonts w:asciiTheme="majorHAnsi" w:hAnsiTheme="majorHAnsi" w:cstheme="majorHAnsi"/>
          <w:sz w:val="22"/>
          <w:szCs w:val="22"/>
        </w:rPr>
        <w:t xml:space="preserve">per </w:t>
      </w:r>
      <w:r w:rsidR="00C271BF" w:rsidRPr="00C362E3">
        <w:rPr>
          <w:rFonts w:asciiTheme="majorHAnsi" w:hAnsiTheme="majorHAnsi" w:cstheme="majorHAnsi"/>
          <w:i/>
          <w:iCs/>
          <w:color w:val="4472C4" w:themeColor="accent1"/>
          <w:sz w:val="22"/>
          <w:szCs w:val="22"/>
        </w:rPr>
        <w:t>(</w:t>
      </w:r>
      <w:r w:rsidR="00C271BF" w:rsidRPr="00C271BF">
        <w:rPr>
          <w:rFonts w:asciiTheme="majorHAnsi" w:hAnsiTheme="majorHAnsi" w:cstheme="majorHAnsi"/>
          <w:i/>
          <w:iCs/>
          <w:color w:val="4472C4" w:themeColor="accent1"/>
          <w:sz w:val="22"/>
          <w:szCs w:val="22"/>
        </w:rPr>
        <w:t>įrašoma</w:t>
      </w:r>
      <w:r w:rsidR="009D6ED9">
        <w:rPr>
          <w:rFonts w:asciiTheme="majorHAnsi" w:hAnsiTheme="majorHAnsi" w:cstheme="majorHAnsi"/>
          <w:i/>
          <w:iCs/>
          <w:color w:val="4472C4" w:themeColor="accent1"/>
          <w:sz w:val="22"/>
          <w:szCs w:val="22"/>
        </w:rPr>
        <w:t>s terminas</w:t>
      </w:r>
      <w:r w:rsidR="00C271BF" w:rsidRPr="00C271BF">
        <w:rPr>
          <w:rFonts w:asciiTheme="majorHAnsi" w:hAnsiTheme="majorHAnsi" w:cstheme="majorHAnsi"/>
          <w:i/>
          <w:iCs/>
          <w:color w:val="4472C4" w:themeColor="accent1"/>
          <w:sz w:val="22"/>
          <w:szCs w:val="22"/>
        </w:rPr>
        <w:t xml:space="preserve"> iš tiekėjo pasiūlymo</w:t>
      </w:r>
      <w:r w:rsidR="00C271BF">
        <w:rPr>
          <w:rFonts w:asciiTheme="majorHAnsi" w:hAnsiTheme="majorHAnsi" w:cstheme="majorHAnsi"/>
          <w:i/>
          <w:iCs/>
          <w:color w:val="4472C4" w:themeColor="accent1"/>
          <w:sz w:val="22"/>
          <w:szCs w:val="22"/>
        </w:rPr>
        <w:t>)</w:t>
      </w:r>
      <w:r w:rsidR="00C271BF" w:rsidRPr="00C271BF">
        <w:rPr>
          <w:rFonts w:asciiTheme="majorHAnsi" w:hAnsiTheme="majorHAnsi" w:cstheme="majorHAnsi"/>
          <w:i/>
          <w:iCs/>
          <w:color w:val="4472C4" w:themeColor="accent1"/>
          <w:sz w:val="22"/>
          <w:szCs w:val="22"/>
        </w:rPr>
        <w:t xml:space="preserve"> </w:t>
      </w:r>
      <w:r w:rsidRPr="0082100A">
        <w:rPr>
          <w:rFonts w:asciiTheme="majorHAnsi" w:hAnsiTheme="majorHAnsi" w:cstheme="majorHAnsi"/>
          <w:sz w:val="22"/>
          <w:szCs w:val="22"/>
        </w:rPr>
        <w:t xml:space="preserve">nuo </w:t>
      </w:r>
      <w:r w:rsidRPr="00303FB4">
        <w:rPr>
          <w:rFonts w:asciiTheme="majorHAnsi" w:hAnsiTheme="majorHAnsi" w:cstheme="majorHAnsi"/>
          <w:sz w:val="22"/>
          <w:szCs w:val="22"/>
        </w:rPr>
        <w:t>Sutarties įsigaliojimo dienos</w:t>
      </w:r>
      <w:bookmarkEnd w:id="6"/>
      <w:r w:rsidRPr="00303FB4">
        <w:rPr>
          <w:rFonts w:asciiTheme="majorHAnsi" w:hAnsiTheme="majorHAnsi" w:cstheme="majorHAnsi"/>
          <w:sz w:val="22"/>
          <w:szCs w:val="22"/>
        </w:rPr>
        <w:t xml:space="preserve">. </w:t>
      </w:r>
    </w:p>
    <w:p w14:paraId="57B4395B"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7" w:name="_Hlk66189847"/>
      <w:r w:rsidRPr="00303FB4">
        <w:rPr>
          <w:rFonts w:asciiTheme="majorHAnsi" w:hAnsiTheme="majorHAnsi" w:cstheme="majorHAnsi"/>
          <w:sz w:val="22"/>
          <w:szCs w:val="22"/>
        </w:rPr>
        <w:t xml:space="preserve">pasirašytas Darbų užbaigimo priėmimo-perdavimo aktas </w:t>
      </w:r>
      <w:bookmarkEnd w:id="7"/>
      <w:r w:rsidRPr="00303FB4">
        <w:rPr>
          <w:rFonts w:asciiTheme="majorHAnsi" w:hAnsiTheme="majorHAnsi" w:cstheme="majorHAnsi"/>
          <w:sz w:val="22"/>
          <w:szCs w:val="22"/>
        </w:rPr>
        <w:t>bei Užsakovui perduoti reikiami statinio dokumentai.</w:t>
      </w:r>
    </w:p>
    <w:p w14:paraId="38093C77"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556163FE" w14:textId="24F96216" w:rsidR="00F82F0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Šalis, norinti sustabdyti Sutar</w:t>
      </w:r>
      <w:r w:rsidR="00731404">
        <w:rPr>
          <w:rFonts w:asciiTheme="majorHAnsi" w:hAnsiTheme="majorHAnsi" w:cstheme="majorHAnsi"/>
          <w:sz w:val="22"/>
          <w:szCs w:val="22"/>
        </w:rPr>
        <w:t>t</w:t>
      </w:r>
      <w:r w:rsidRPr="00303FB4">
        <w:rPr>
          <w:rFonts w:asciiTheme="majorHAnsi" w:hAnsiTheme="majorHAnsi" w:cstheme="majorHAnsi"/>
          <w:sz w:val="22"/>
          <w:szCs w:val="22"/>
        </w:rPr>
        <w:t xml:space="preserve">ies įsipareigojimų vykdymo terminą, privalo nedelsiant, bet ne vėliau kaip 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45DCA089" w14:textId="33598C9F" w:rsidR="006A1E9B" w:rsidRPr="00303FB4" w:rsidRDefault="006A1E9B" w:rsidP="006A1E9B">
      <w:pPr>
        <w:pStyle w:val="BodyText"/>
        <w:ind w:right="16" w:firstLine="360"/>
        <w:jc w:val="both"/>
        <w:rPr>
          <w:rFonts w:asciiTheme="majorHAnsi" w:hAnsiTheme="majorHAnsi" w:cstheme="majorHAnsi"/>
          <w:sz w:val="22"/>
          <w:szCs w:val="22"/>
        </w:rPr>
      </w:pPr>
      <w:r w:rsidRPr="00F6338C">
        <w:rPr>
          <w:rFonts w:asciiTheme="majorHAnsi" w:hAnsiTheme="majorHAnsi" w:cstheme="majorHAnsi"/>
          <w:sz w:val="22"/>
          <w:szCs w:val="22"/>
        </w:rPr>
        <w:t>2.</w:t>
      </w:r>
      <w:r w:rsidR="00767FD2">
        <w:rPr>
          <w:rFonts w:asciiTheme="majorHAnsi" w:hAnsiTheme="majorHAnsi" w:cstheme="majorHAnsi"/>
          <w:sz w:val="22"/>
          <w:szCs w:val="22"/>
        </w:rPr>
        <w:t>5</w:t>
      </w:r>
      <w:r w:rsidRPr="00F6338C">
        <w:rPr>
          <w:rFonts w:asciiTheme="majorHAnsi" w:hAnsiTheme="majorHAnsi" w:cstheme="majorHAnsi"/>
          <w:sz w:val="22"/>
          <w:szCs w:val="22"/>
        </w:rPr>
        <w:t xml:space="preserve">. Rangovas per </w:t>
      </w:r>
      <w:r w:rsidR="00767FD2">
        <w:rPr>
          <w:rFonts w:asciiTheme="majorHAnsi" w:hAnsiTheme="majorHAnsi" w:cstheme="majorHAnsi"/>
          <w:sz w:val="22"/>
          <w:szCs w:val="22"/>
        </w:rPr>
        <w:t>14 k</w:t>
      </w:r>
      <w:r w:rsidRPr="00F6338C">
        <w:rPr>
          <w:rFonts w:asciiTheme="majorHAnsi" w:hAnsiTheme="majorHAnsi" w:cstheme="majorHAnsi"/>
          <w:sz w:val="22"/>
          <w:szCs w:val="22"/>
        </w:rPr>
        <w:t>. d. po sutarties pasirašymo pateikia</w:t>
      </w:r>
      <w:r w:rsidR="00CB5CB2">
        <w:rPr>
          <w:rFonts w:asciiTheme="majorHAnsi" w:hAnsiTheme="majorHAnsi" w:cstheme="majorHAnsi"/>
          <w:sz w:val="22"/>
          <w:szCs w:val="22"/>
        </w:rPr>
        <w:t xml:space="preserve"> ir susiderina</w:t>
      </w:r>
      <w:r w:rsidRPr="00F6338C">
        <w:rPr>
          <w:rFonts w:asciiTheme="majorHAnsi" w:hAnsiTheme="majorHAnsi" w:cstheme="majorHAnsi"/>
          <w:sz w:val="22"/>
          <w:szCs w:val="22"/>
        </w:rPr>
        <w:t xml:space="preserve"> patikslintą darbų atlikimo grafiką. </w:t>
      </w:r>
      <w:r>
        <w:rPr>
          <w:rFonts w:asciiTheme="majorHAnsi" w:hAnsiTheme="majorHAnsi" w:cstheme="majorHAnsi"/>
          <w:sz w:val="22"/>
          <w:szCs w:val="22"/>
        </w:rPr>
        <w:t>(</w:t>
      </w:r>
      <w:r w:rsidRPr="00F6338C">
        <w:rPr>
          <w:rFonts w:asciiTheme="majorHAnsi" w:hAnsiTheme="majorHAnsi" w:cstheme="majorHAnsi"/>
          <w:sz w:val="22"/>
          <w:szCs w:val="22"/>
        </w:rPr>
        <w:t>Sutarties specialiųjų sąlygų pried</w:t>
      </w:r>
      <w:r>
        <w:rPr>
          <w:rFonts w:asciiTheme="majorHAnsi" w:hAnsiTheme="majorHAnsi" w:cstheme="majorHAnsi"/>
          <w:sz w:val="22"/>
          <w:szCs w:val="22"/>
        </w:rPr>
        <w:t>as</w:t>
      </w:r>
      <w:r w:rsidRPr="00F6338C">
        <w:rPr>
          <w:rFonts w:asciiTheme="majorHAnsi" w:hAnsiTheme="majorHAnsi" w:cstheme="majorHAnsi"/>
          <w:sz w:val="22"/>
          <w:szCs w:val="22"/>
        </w:rPr>
        <w:t xml:space="preserve"> Nr. 2</w:t>
      </w:r>
      <w:r>
        <w:rPr>
          <w:rFonts w:asciiTheme="majorHAnsi" w:hAnsiTheme="majorHAnsi" w:cstheme="majorHAnsi"/>
          <w:sz w:val="22"/>
          <w:szCs w:val="22"/>
        </w:rPr>
        <w:t>)</w:t>
      </w:r>
      <w:r w:rsidRPr="00F6338C">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56F111AE"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p>
    <w:p w14:paraId="7940347F"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2F2AE8BE" w14:textId="77777777" w:rsidR="00F82F04" w:rsidRPr="00303FB4" w:rsidRDefault="00F82F04" w:rsidP="00F82F04">
      <w:pPr>
        <w:widowControl w:val="0"/>
        <w:spacing w:after="0" w:line="240" w:lineRule="auto"/>
        <w:ind w:right="16"/>
        <w:jc w:val="both"/>
        <w:rPr>
          <w:rFonts w:asciiTheme="majorHAnsi" w:hAnsiTheme="majorHAnsi" w:cstheme="majorHAnsi"/>
          <w:i/>
          <w:sz w:val="22"/>
          <w:szCs w:val="22"/>
        </w:rPr>
      </w:pPr>
    </w:p>
    <w:p w14:paraId="4B65BDD6" w14:textId="42D9F635" w:rsidR="00F82F04" w:rsidRPr="00303FB4" w:rsidRDefault="00F82F04" w:rsidP="005D72BE">
      <w:pPr>
        <w:widowControl w:val="0"/>
        <w:spacing w:after="0" w:line="240" w:lineRule="auto"/>
        <w:ind w:right="16"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lastRenderedPageBreak/>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193094F5"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77CF4927"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82F04" w:rsidRPr="003330E8" w14:paraId="330F83EE" w14:textId="77777777" w:rsidTr="000045A2">
        <w:tc>
          <w:tcPr>
            <w:tcW w:w="3348" w:type="dxa"/>
          </w:tcPr>
          <w:p w14:paraId="66364850"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4B811BA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14D667FC" w14:textId="77777777" w:rsidTr="000045A2">
        <w:trPr>
          <w:cantSplit/>
        </w:trPr>
        <w:tc>
          <w:tcPr>
            <w:tcW w:w="3348" w:type="dxa"/>
          </w:tcPr>
          <w:p w14:paraId="75451142" w14:textId="77777777" w:rsidR="00F82F04" w:rsidRPr="00303FB4" w:rsidRDefault="00F82F04" w:rsidP="00F82F0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75B3FBF9"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52782BB8" w14:textId="77777777" w:rsidTr="000045A2">
        <w:tc>
          <w:tcPr>
            <w:tcW w:w="3348" w:type="dxa"/>
          </w:tcPr>
          <w:p w14:paraId="005FF103"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7BADB7F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7320CBB" w14:textId="586C7C1C" w:rsidR="00F82F04" w:rsidRPr="00303FB4" w:rsidRDefault="00F82F04" w:rsidP="005D72BE">
      <w:pPr>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sz w:val="22"/>
          <w:szCs w:val="22"/>
        </w:rPr>
        <w:t xml:space="preserve">Bendra sutarties kaina detalizuojama šios sutarties specialiųjų sąlygų priede Nr. </w:t>
      </w:r>
      <w:r w:rsidR="005D72BE">
        <w:rPr>
          <w:rFonts w:asciiTheme="majorHAnsi" w:hAnsiTheme="majorHAnsi" w:cstheme="majorHAnsi"/>
          <w:i/>
          <w:sz w:val="22"/>
          <w:szCs w:val="22"/>
        </w:rPr>
        <w:t>2</w:t>
      </w:r>
      <w:r w:rsidRPr="00303FB4">
        <w:rPr>
          <w:rFonts w:asciiTheme="majorHAnsi" w:hAnsiTheme="majorHAnsi" w:cstheme="majorHAnsi"/>
          <w:sz w:val="22"/>
          <w:szCs w:val="22"/>
        </w:rPr>
        <w:t xml:space="preserve">. </w:t>
      </w:r>
    </w:p>
    <w:p w14:paraId="061F4870" w14:textId="23EC51A0"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3.3. Kaina, nurodyta Sutarties specialiųjų sąlygų 3.2 punkte, yra galutinė ir apima visas tiesiogines ir netiesiogines išlaidas, susijusias su darbais. Sutarties kaina apima ir tuos darbus, kurie nors ir nebuvo tiesiogiai nustatyti pirkimo dokumentuose ar šioje sutartyje</w:t>
      </w:r>
      <w:r w:rsidRPr="005D72BE">
        <w:rPr>
          <w:rFonts w:asciiTheme="majorHAnsi" w:hAnsiTheme="majorHAnsi" w:cstheme="majorHAnsi"/>
          <w:sz w:val="22"/>
          <w:szCs w:val="22"/>
        </w:rPr>
        <w:t>, bet yra būtini Sutarčiai įvykdyti, o Rangovas turėjo ir galėjo juos numatyti ir įvertinti savo pasiūlyme, kurį Rangovas pateikė Užsakovo vykdomame</w:t>
      </w:r>
      <w:r w:rsidR="005D72BE" w:rsidRPr="005D72BE">
        <w:rPr>
          <w:rFonts w:asciiTheme="majorHAnsi" w:hAnsiTheme="majorHAnsi" w:cstheme="majorHAnsi"/>
          <w:sz w:val="22"/>
          <w:szCs w:val="22"/>
        </w:rPr>
        <w:t xml:space="preserve"> „</w:t>
      </w:r>
      <w:r w:rsidR="00CB5CB2" w:rsidRPr="00CB5CB2">
        <w:rPr>
          <w:rFonts w:asciiTheme="majorHAnsi" w:eastAsia="Times New Roman" w:hAnsiTheme="majorHAnsi" w:cstheme="majorHAnsi"/>
          <w:lang w:eastAsia="en-US"/>
        </w:rPr>
        <w:t>Nuotekų valyklos Šiūparių k. Dovilų sen., Klaipėdos raj. sav. projektavimas ir statyba</w:t>
      </w:r>
      <w:r w:rsidR="00CB5CB2">
        <w:rPr>
          <w:rFonts w:asciiTheme="majorHAnsi" w:eastAsia="Times New Roman" w:hAnsiTheme="majorHAnsi" w:cstheme="majorHAnsi"/>
          <w:lang w:eastAsia="en-US"/>
        </w:rPr>
        <w:t xml:space="preserve">“ </w:t>
      </w:r>
      <w:r w:rsidR="00CB5CB2" w:rsidRPr="00CB5CB2">
        <w:rPr>
          <w:rFonts w:asciiTheme="majorHAnsi" w:eastAsia="Times New Roman" w:hAnsiTheme="majorHAnsi" w:cstheme="majorHAnsi"/>
          <w:color w:val="4472C4" w:themeColor="accent1"/>
          <w:lang w:eastAsia="en-US"/>
        </w:rPr>
        <w:t>(pirkimo ID...............</w:t>
      </w:r>
      <w:r w:rsidR="005D72BE" w:rsidRPr="00CB5CB2">
        <w:rPr>
          <w:rFonts w:asciiTheme="majorHAnsi" w:eastAsia="Times New Roman" w:hAnsiTheme="majorHAnsi" w:cstheme="majorHAnsi"/>
          <w:color w:val="4472C4" w:themeColor="accent1"/>
          <w:lang w:eastAsia="en-US"/>
        </w:rPr>
        <w:t>)</w:t>
      </w:r>
      <w:r w:rsidR="005D72BE" w:rsidRPr="00CB5CB2">
        <w:rPr>
          <w:rFonts w:asciiTheme="majorHAnsi" w:eastAsia="Times New Roman" w:hAnsiTheme="majorHAnsi" w:cstheme="majorHAnsi"/>
          <w:lang w:eastAsia="en-US"/>
        </w:rPr>
        <w:t xml:space="preserve"> </w:t>
      </w:r>
      <w:r w:rsidR="005D72BE" w:rsidRPr="005D72BE">
        <w:rPr>
          <w:rFonts w:asciiTheme="majorHAnsi" w:eastAsia="Times New Roman" w:hAnsiTheme="majorHAnsi" w:cstheme="majorHAnsi"/>
          <w:lang w:eastAsia="en-US"/>
        </w:rPr>
        <w:t>(</w:t>
      </w:r>
      <w:r w:rsidRPr="005D72BE">
        <w:rPr>
          <w:rFonts w:asciiTheme="majorHAnsi" w:hAnsiTheme="majorHAnsi" w:cstheme="majorHAnsi"/>
          <w:sz w:val="22"/>
          <w:szCs w:val="22"/>
        </w:rPr>
        <w:t>toliau – Pasiūlymas) pirkime.</w:t>
      </w:r>
    </w:p>
    <w:p w14:paraId="792AB6BE"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6B190DB"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150F08E3"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06D19227" w14:textId="2174F7DA" w:rsidR="00F82F04" w:rsidRPr="00303FB4" w:rsidRDefault="00F82F04" w:rsidP="00F82F04">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w:t>
      </w:r>
      <w:r w:rsidR="005D72BE">
        <w:rPr>
          <w:rFonts w:asciiTheme="majorHAnsi" w:hAnsiTheme="majorHAnsi" w:cstheme="majorHAnsi"/>
          <w:sz w:val="22"/>
          <w:szCs w:val="22"/>
        </w:rPr>
        <w:t>tvarka:</w:t>
      </w:r>
    </w:p>
    <w:p w14:paraId="310FF51A" w14:textId="24571649" w:rsidR="00F82F04" w:rsidRPr="0061096D" w:rsidRDefault="00F82F04" w:rsidP="00731404">
      <w:pPr>
        <w:spacing w:after="0" w:line="240" w:lineRule="auto"/>
        <w:ind w:right="16"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31404">
        <w:rPr>
          <w:rFonts w:asciiTheme="majorHAnsi" w:hAnsiTheme="majorHAnsi" w:cstheme="majorHAnsi"/>
          <w:spacing w:val="-6"/>
          <w:sz w:val="22"/>
          <w:szCs w:val="22"/>
        </w:rPr>
        <w:t>Avansas nemokamas.</w:t>
      </w:r>
    </w:p>
    <w:p w14:paraId="6791554B" w14:textId="054E4150" w:rsidR="004475CB" w:rsidRPr="0061096D" w:rsidRDefault="004475CB" w:rsidP="004475CB">
      <w:pPr>
        <w:pStyle w:val="NormalWeb"/>
        <w:spacing w:before="0" w:beforeAutospacing="0" w:after="0" w:afterAutospacing="0"/>
        <w:ind w:firstLine="720"/>
        <w:jc w:val="both"/>
        <w:rPr>
          <w:rFonts w:asciiTheme="majorHAnsi" w:hAnsiTheme="majorHAnsi" w:cstheme="majorHAnsi"/>
          <w:spacing w:val="-6"/>
          <w:sz w:val="22"/>
          <w:szCs w:val="22"/>
        </w:rPr>
      </w:pPr>
      <w:r w:rsidRPr="0061096D">
        <w:rPr>
          <w:rFonts w:asciiTheme="majorHAnsi" w:hAnsiTheme="majorHAnsi" w:cstheme="majorHAnsi"/>
          <w:sz w:val="22"/>
          <w:szCs w:val="22"/>
        </w:rPr>
        <w:t xml:space="preserve">3.7.2. tolesni mokėjimai, iš </w:t>
      </w:r>
      <w:r w:rsidRPr="00731404">
        <w:rPr>
          <w:rFonts w:asciiTheme="majorHAnsi" w:hAnsiTheme="majorHAnsi" w:cstheme="majorHAnsi"/>
          <w:sz w:val="22"/>
          <w:szCs w:val="22"/>
        </w:rPr>
        <w:t xml:space="preserve">atliktų darbų vertės, įrašytos Rangovo apmokėjimui </w:t>
      </w:r>
      <w:r w:rsidRPr="00731404">
        <w:rPr>
          <w:rFonts w:asciiTheme="majorHAnsi" w:hAnsiTheme="majorHAnsi" w:cstheme="majorHAnsi"/>
          <w:spacing w:val="-6"/>
          <w:sz w:val="22"/>
          <w:szCs w:val="22"/>
        </w:rPr>
        <w:t>„SABIS“ priemonėmis</w:t>
      </w:r>
      <w:r w:rsidRPr="00731404">
        <w:rPr>
          <w:rFonts w:asciiTheme="majorHAnsi" w:hAnsiTheme="majorHAnsi" w:cstheme="majorHAnsi"/>
          <w:sz w:val="22"/>
          <w:szCs w:val="22"/>
        </w:rPr>
        <w:t xml:space="preserve"> teikiamoje PVM sąskaitoje – faktūroje, atskaičius </w:t>
      </w:r>
      <w:r w:rsidRPr="00731404">
        <w:rPr>
          <w:rFonts w:asciiTheme="majorHAnsi" w:hAnsiTheme="majorHAnsi" w:cstheme="majorHAnsi"/>
          <w:i/>
          <w:sz w:val="22"/>
          <w:szCs w:val="22"/>
        </w:rPr>
        <w:t>5 %</w:t>
      </w:r>
      <w:r w:rsidRPr="00731404">
        <w:rPr>
          <w:rFonts w:asciiTheme="majorHAnsi" w:hAnsiTheme="majorHAnsi" w:cstheme="majorHAnsi"/>
          <w:sz w:val="22"/>
          <w:szCs w:val="22"/>
        </w:rPr>
        <w:t xml:space="preserve"> dydžio rizikos rezervą, numatytą Sutarties specialiųjų sąlygų 4.</w:t>
      </w:r>
      <w:r w:rsidR="00731404" w:rsidRPr="00731404">
        <w:rPr>
          <w:rFonts w:asciiTheme="majorHAnsi" w:hAnsiTheme="majorHAnsi" w:cstheme="majorHAnsi"/>
          <w:sz w:val="22"/>
          <w:szCs w:val="22"/>
        </w:rPr>
        <w:t>2</w:t>
      </w:r>
      <w:r w:rsidRPr="00731404">
        <w:rPr>
          <w:rFonts w:asciiTheme="majorHAnsi" w:hAnsiTheme="majorHAnsi" w:cstheme="majorHAnsi"/>
          <w:sz w:val="22"/>
          <w:szCs w:val="22"/>
        </w:rPr>
        <w:t xml:space="preserve"> punkte, vykdomi pagal </w:t>
      </w:r>
      <w:r w:rsidR="0082613B" w:rsidRPr="00731404">
        <w:rPr>
          <w:rFonts w:asciiTheme="majorHAnsi" w:hAnsiTheme="majorHAnsi" w:cstheme="majorHAnsi"/>
          <w:sz w:val="22"/>
          <w:szCs w:val="22"/>
        </w:rPr>
        <w:t xml:space="preserve">Darbų atlikimo </w:t>
      </w:r>
      <w:r w:rsidRPr="00731404">
        <w:rPr>
          <w:rFonts w:asciiTheme="majorHAnsi" w:hAnsiTheme="majorHAnsi" w:cstheme="majorHAnsi"/>
          <w:sz w:val="22"/>
          <w:szCs w:val="22"/>
        </w:rPr>
        <w:t>grafiką</w:t>
      </w:r>
      <w:r w:rsidR="006A1E9B" w:rsidRPr="00731404">
        <w:rPr>
          <w:rFonts w:asciiTheme="majorHAnsi" w:hAnsiTheme="majorHAnsi" w:cstheme="majorHAnsi"/>
          <w:sz w:val="22"/>
          <w:szCs w:val="22"/>
        </w:rPr>
        <w:t xml:space="preserve"> (sutarties specialiųjų </w:t>
      </w:r>
      <w:r w:rsidR="006A1E9B">
        <w:rPr>
          <w:rFonts w:asciiTheme="majorHAnsi" w:hAnsiTheme="majorHAnsi" w:cstheme="majorHAnsi"/>
          <w:sz w:val="22"/>
          <w:szCs w:val="22"/>
        </w:rPr>
        <w:t>sąlygų priedas Nr.2)</w:t>
      </w:r>
      <w:r w:rsidR="00A07254" w:rsidRPr="0061096D">
        <w:rPr>
          <w:rFonts w:asciiTheme="majorHAnsi" w:hAnsiTheme="majorHAnsi" w:cstheme="majorHAnsi"/>
          <w:sz w:val="22"/>
          <w:szCs w:val="22"/>
        </w:rPr>
        <w:t xml:space="preserve"> už etapo</w:t>
      </w:r>
      <w:r w:rsidR="000E7CA6" w:rsidRPr="0061096D">
        <w:rPr>
          <w:rFonts w:asciiTheme="majorHAnsi" w:hAnsiTheme="majorHAnsi" w:cstheme="majorHAnsi"/>
          <w:sz w:val="22"/>
          <w:szCs w:val="22"/>
        </w:rPr>
        <w:t xml:space="preserve">/poetapio </w:t>
      </w:r>
      <w:r w:rsidR="00A07254" w:rsidRPr="0061096D">
        <w:rPr>
          <w:rFonts w:asciiTheme="majorHAnsi" w:hAnsiTheme="majorHAnsi" w:cstheme="majorHAnsi"/>
          <w:sz w:val="22"/>
          <w:szCs w:val="22"/>
        </w:rPr>
        <w:t>įgyvendinimą</w:t>
      </w:r>
      <w:r w:rsidRPr="0061096D">
        <w:rPr>
          <w:rFonts w:asciiTheme="majorHAnsi" w:hAnsiTheme="majorHAnsi" w:cstheme="majorHAnsi"/>
          <w:i/>
          <w:color w:val="4F81BD"/>
          <w:sz w:val="22"/>
          <w:szCs w:val="22"/>
        </w:rPr>
        <w:t>,</w:t>
      </w:r>
      <w:r w:rsidRPr="0061096D">
        <w:rPr>
          <w:rFonts w:asciiTheme="majorHAnsi" w:hAnsiTheme="majorHAnsi" w:cstheme="majorHAnsi"/>
          <w:sz w:val="22"/>
          <w:szCs w:val="22"/>
        </w:rPr>
        <w:t xml:space="preserve"> Rangovui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pateikia PVM sąskaitą faktūrą. Užsakovas privalo sumokėti Rangovui už atliktus darbus per 30 (trisdešimt) dienų nuo sąskaitų-faktūrų pateikimo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dienos. Rizikos rezervas sumokamas per 30 (trisdešimt) dienų nuo statybos užbaigimo akto išdavimo/deklaracijos apie statybos užbaigimą patvirtinimo datos. </w:t>
      </w:r>
    </w:p>
    <w:p w14:paraId="0B60C3B3"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61096D">
        <w:rPr>
          <w:rFonts w:asciiTheme="majorHAnsi" w:hAnsiTheme="majorHAnsi" w:cstheme="majorHAnsi"/>
          <w:sz w:val="22"/>
          <w:szCs w:val="22"/>
        </w:rPr>
        <w:t xml:space="preserve">3.7.3. Rangovas </w:t>
      </w:r>
      <w:r w:rsidRPr="0061096D">
        <w:rPr>
          <w:rFonts w:asciiTheme="majorHAnsi" w:hAnsiTheme="majorHAnsi" w:cstheme="majorHAnsi"/>
          <w:spacing w:val="-6"/>
          <w:sz w:val="22"/>
          <w:szCs w:val="22"/>
        </w:rPr>
        <w:t>„SABIS“ priemonėmis pateiktoje</w:t>
      </w:r>
      <w:r w:rsidRPr="0061096D">
        <w:rPr>
          <w:rFonts w:asciiTheme="majorHAnsi" w:hAnsiTheme="majorHAnsi" w:cstheme="majorHAnsi"/>
          <w:sz w:val="22"/>
          <w:szCs w:val="22"/>
        </w:rPr>
        <w:t xml:space="preserve"> atliktų statybos darbų PVM sąskaitoje faktūroje, nuo atliktų</w:t>
      </w:r>
      <w:r w:rsidRPr="00303FB4">
        <w:rPr>
          <w:rFonts w:asciiTheme="majorHAnsi" w:hAnsiTheme="majorHAnsi" w:cstheme="majorHAnsi"/>
          <w:sz w:val="22"/>
          <w:szCs w:val="22"/>
        </w:rPr>
        <w:t xml:space="preserve">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1A405124"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3075A4E0"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C42F433" w14:textId="77777777" w:rsidR="00F82F04" w:rsidRPr="005D72BE" w:rsidRDefault="00F82F04" w:rsidP="00F82F04">
      <w:pPr>
        <w:widowControl w:val="0"/>
        <w:spacing w:after="0" w:line="240" w:lineRule="auto"/>
        <w:ind w:right="16"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5D72BE">
        <w:rPr>
          <w:rFonts w:asciiTheme="majorHAnsi" w:eastAsia="Calibri" w:hAnsiTheme="majorHAnsi" w:cstheme="majorHAnsi"/>
          <w:i/>
          <w:color w:val="4472C4" w:themeColor="accent1"/>
          <w:sz w:val="22"/>
          <w:szCs w:val="22"/>
        </w:rPr>
        <w:t>(nurodyti sąskaitos numerį);</w:t>
      </w:r>
    </w:p>
    <w:p w14:paraId="1F9F25AA"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i/>
          <w:sz w:val="22"/>
          <w:szCs w:val="22"/>
        </w:rPr>
      </w:pPr>
      <w:r w:rsidRPr="005D72BE">
        <w:rPr>
          <w:rFonts w:asciiTheme="majorHAnsi" w:eastAsia="Calibri" w:hAnsiTheme="majorHAnsi" w:cstheme="majorHAnsi"/>
          <w:i/>
          <w:color w:val="4472C4" w:themeColor="accent1"/>
          <w:sz w:val="22"/>
          <w:szCs w:val="22"/>
        </w:rPr>
        <w:t>(nurodyti banko pavadinimą)</w:t>
      </w:r>
      <w:r w:rsidRPr="005D72BE">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146221DF" w14:textId="21AF0743" w:rsidR="00F82F04" w:rsidRPr="005D72BE" w:rsidRDefault="00F82F04" w:rsidP="005D72BE">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5D72BE">
        <w:rPr>
          <w:rFonts w:asciiTheme="majorHAnsi" w:eastAsia="Calibri" w:hAnsiTheme="majorHAnsi" w:cstheme="majorHAnsi"/>
          <w:i/>
          <w:color w:val="4472C4" w:themeColor="accent1"/>
          <w:sz w:val="22"/>
          <w:szCs w:val="22"/>
        </w:rPr>
        <w:t>(nurodyti banko kodą).</w:t>
      </w:r>
    </w:p>
    <w:p w14:paraId="13BA205C" w14:textId="77777777" w:rsidR="00F82F04" w:rsidRPr="00303FB4" w:rsidRDefault="00F82F04" w:rsidP="00F82F0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10" w:name="_Hlk164331887"/>
      <w:r w:rsidRPr="00303FB4">
        <w:rPr>
          <w:rFonts w:asciiTheme="majorHAnsi" w:hAnsiTheme="majorHAnsi" w:cstheme="majorHAnsi"/>
          <w:sz w:val="22"/>
          <w:szCs w:val="22"/>
        </w:rPr>
        <w:t>Už darbus nemokama, jeigu Rangovas juos atlieka savavališkai, nesilaikydamas Sutarties sąlygų</w:t>
      </w:r>
      <w:bookmarkEnd w:id="10"/>
      <w:r w:rsidRPr="00303FB4">
        <w:rPr>
          <w:rFonts w:asciiTheme="majorHAnsi" w:hAnsiTheme="majorHAnsi" w:cstheme="majorHAnsi"/>
          <w:sz w:val="22"/>
          <w:szCs w:val="22"/>
        </w:rPr>
        <w:t>.</w:t>
      </w:r>
    </w:p>
    <w:p w14:paraId="2C634DEA" w14:textId="52B6673C" w:rsidR="00F82F04" w:rsidRPr="005D72BE" w:rsidRDefault="00F82F04" w:rsidP="005D72BE">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1" w:name="_Hlk164331897"/>
      <w:r w:rsidRPr="00303FB4">
        <w:rPr>
          <w:rFonts w:asciiTheme="majorHAnsi" w:hAnsiTheme="majorHAnsi" w:cstheme="majorHAnsi"/>
          <w:sz w:val="22"/>
          <w:szCs w:val="22"/>
        </w:rPr>
        <w:t>Savavališkai atliktus darbus Rangovas savo sąskaita privalo ištaisyti arba likviduoti</w:t>
      </w:r>
      <w:bookmarkEnd w:id="11"/>
      <w:r w:rsidRPr="00303FB4">
        <w:rPr>
          <w:rFonts w:asciiTheme="majorHAnsi" w:hAnsiTheme="majorHAnsi" w:cstheme="majorHAnsi"/>
          <w:sz w:val="22"/>
          <w:szCs w:val="22"/>
        </w:rPr>
        <w:t>.</w:t>
      </w:r>
    </w:p>
    <w:p w14:paraId="1AC430A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0C40C37D" w14:textId="3AA35718" w:rsidR="00F82F04" w:rsidRPr="00E17862" w:rsidRDefault="00F82F04" w:rsidP="005D72BE">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w:t>
      </w:r>
      <w:r w:rsidRPr="00303FB4">
        <w:rPr>
          <w:rFonts w:asciiTheme="majorHAnsi" w:hAnsiTheme="majorHAnsi" w:cstheme="majorHAnsi"/>
          <w:sz w:val="22"/>
          <w:szCs w:val="22"/>
        </w:rPr>
        <w:lastRenderedPageBreak/>
        <w:t>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B983B66" w14:textId="77777777" w:rsidR="00F82F04" w:rsidRPr="00E17862" w:rsidRDefault="00F82F04" w:rsidP="00F82F04">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0A2B793F"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w:t>
      </w:r>
      <w:r w:rsidRPr="0068699E">
        <w:rPr>
          <w:rFonts w:ascii="Calibri Light" w:hAnsi="Calibri Light" w:cs="Calibri Light"/>
          <w:sz w:val="22"/>
          <w:szCs w:val="22"/>
        </w:rPr>
        <w:t>kas 6 (šešis) mėnesius po</w:t>
      </w:r>
      <w:r w:rsidRPr="00E17862">
        <w:rPr>
          <w:rFonts w:ascii="Calibri Light" w:hAnsi="Calibri Light" w:cs="Calibri Light"/>
          <w:sz w:val="22"/>
          <w:szCs w:val="22"/>
        </w:rPr>
        <w:t xml:space="preserve"> Sutarties įsigaliojimo dienos.</w:t>
      </w:r>
    </w:p>
    <w:p w14:paraId="40D71A69"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(osp.stat.gov.lt) kas mėnesį statybos sąnaudų elementų kainų indekso „Medžiagos ir gaminiai“ reikšmė (toliau – Indeksas) pakinta daugiau kaip 5 proc. per bet kurį darbų vykdymo laikotarpį.</w:t>
      </w:r>
    </w:p>
    <w:p w14:paraId="171D14A6"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51ADEA5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K = IPb / IPr</w:t>
      </w:r>
    </w:p>
    <w:p w14:paraId="1804C542"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A1035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2AEC64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49E3947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3AC469F5"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1C21C11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p>
    <w:p w14:paraId="55F91DBE" w14:textId="77777777" w:rsidR="00F82F04" w:rsidRPr="00303FB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50F6D71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8A5873C"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7141DD6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06D721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063DE18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0F011298"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373306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B9E2E75"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3E690F5A"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5F7EC928"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1DF7FF17"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lastRenderedPageBreak/>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4E01DCFD"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3887A24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4668C1B3"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3BDBD64E"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7BB945D9"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0DB99C08" w14:textId="77777777" w:rsidR="00F82F04" w:rsidRPr="00303FB4" w:rsidRDefault="00F82F04" w:rsidP="00F82F04">
      <w:pPr>
        <w:pStyle w:val="BodyTextIndent"/>
        <w:spacing w:after="0"/>
        <w:ind w:left="0" w:right="-79" w:firstLine="567"/>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24A39EAC" w14:textId="77777777" w:rsidR="00F82F04" w:rsidRPr="00303FB4" w:rsidRDefault="00F82F04" w:rsidP="00F82F04">
      <w:pPr>
        <w:pStyle w:val="BodyTextIndent"/>
        <w:spacing w:after="0"/>
        <w:ind w:left="-142" w:right="-79"/>
        <w:rPr>
          <w:rFonts w:asciiTheme="majorHAnsi" w:hAnsiTheme="majorHAnsi" w:cstheme="majorHAnsi"/>
          <w:sz w:val="22"/>
          <w:szCs w:val="22"/>
        </w:rPr>
      </w:pPr>
    </w:p>
    <w:p w14:paraId="340AF611" w14:textId="77777777" w:rsidR="00F82F04" w:rsidRPr="00303FB4" w:rsidRDefault="00F82F04" w:rsidP="00F82F04">
      <w:pPr>
        <w:keepNext/>
        <w:spacing w:after="0" w:line="240" w:lineRule="auto"/>
        <w:ind w:left="72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238EABE4"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4.1. Sutarties įvykdymo užtikrinimas:</w:t>
      </w:r>
    </w:p>
    <w:p w14:paraId="336508C5" w14:textId="77777777" w:rsidR="00F82F04" w:rsidRPr="00303FB4" w:rsidRDefault="00F82F04" w:rsidP="00F82F04">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F82F04" w:rsidRPr="00731404" w14:paraId="5A01BAE6" w14:textId="77777777" w:rsidTr="000045A2">
        <w:tc>
          <w:tcPr>
            <w:tcW w:w="2235" w:type="dxa"/>
          </w:tcPr>
          <w:p w14:paraId="460E3739"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būdai</w:t>
            </w:r>
          </w:p>
        </w:tc>
        <w:tc>
          <w:tcPr>
            <w:tcW w:w="2268" w:type="dxa"/>
          </w:tcPr>
          <w:p w14:paraId="2A694E64"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pateikimo terminas</w:t>
            </w:r>
          </w:p>
        </w:tc>
        <w:tc>
          <w:tcPr>
            <w:tcW w:w="1701" w:type="dxa"/>
          </w:tcPr>
          <w:p w14:paraId="24F10D26"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vertė</w:t>
            </w:r>
          </w:p>
        </w:tc>
        <w:tc>
          <w:tcPr>
            <w:tcW w:w="4110" w:type="dxa"/>
          </w:tcPr>
          <w:p w14:paraId="4E9234D5"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galiojimo terminas</w:t>
            </w:r>
          </w:p>
        </w:tc>
      </w:tr>
      <w:tr w:rsidR="00F82F04" w:rsidRPr="00731404" w14:paraId="63806BC4" w14:textId="77777777" w:rsidTr="000045A2">
        <w:tc>
          <w:tcPr>
            <w:tcW w:w="2235" w:type="dxa"/>
          </w:tcPr>
          <w:p w14:paraId="0F6BFC7F" w14:textId="77777777" w:rsidR="00F82F04" w:rsidRPr="00731404" w:rsidRDefault="00F82F04" w:rsidP="00F82F04">
            <w:pPr>
              <w:spacing w:after="0" w:line="240" w:lineRule="auto"/>
              <w:rPr>
                <w:rFonts w:asciiTheme="majorHAnsi" w:hAnsiTheme="majorHAnsi" w:cstheme="majorHAnsi"/>
                <w:sz w:val="22"/>
                <w:szCs w:val="22"/>
              </w:rPr>
            </w:pPr>
          </w:p>
        </w:tc>
        <w:tc>
          <w:tcPr>
            <w:tcW w:w="2268" w:type="dxa"/>
          </w:tcPr>
          <w:p w14:paraId="3CC2600A" w14:textId="77777777" w:rsidR="00F82F04" w:rsidRPr="00731404" w:rsidRDefault="00F82F04" w:rsidP="00F82F04">
            <w:pPr>
              <w:spacing w:after="0" w:line="240" w:lineRule="auto"/>
              <w:rPr>
                <w:rFonts w:asciiTheme="majorHAnsi" w:hAnsiTheme="majorHAnsi" w:cstheme="majorHAnsi"/>
                <w:sz w:val="22"/>
                <w:szCs w:val="22"/>
              </w:rPr>
            </w:pPr>
          </w:p>
        </w:tc>
        <w:tc>
          <w:tcPr>
            <w:tcW w:w="1701" w:type="dxa"/>
          </w:tcPr>
          <w:p w14:paraId="07EB398D" w14:textId="77777777" w:rsidR="00F82F04" w:rsidRPr="00731404" w:rsidRDefault="00F82F04" w:rsidP="00F82F04">
            <w:pPr>
              <w:spacing w:after="0" w:line="240" w:lineRule="auto"/>
              <w:rPr>
                <w:rFonts w:asciiTheme="majorHAnsi" w:hAnsiTheme="majorHAnsi" w:cstheme="majorHAnsi"/>
                <w:sz w:val="22"/>
                <w:szCs w:val="22"/>
              </w:rPr>
            </w:pPr>
          </w:p>
        </w:tc>
        <w:tc>
          <w:tcPr>
            <w:tcW w:w="4110" w:type="dxa"/>
          </w:tcPr>
          <w:p w14:paraId="660B887F" w14:textId="77777777" w:rsidR="00F82F04" w:rsidRPr="00731404" w:rsidRDefault="00F82F04" w:rsidP="00F82F04">
            <w:pPr>
              <w:spacing w:after="0" w:line="240" w:lineRule="auto"/>
              <w:rPr>
                <w:rFonts w:asciiTheme="majorHAnsi" w:hAnsiTheme="majorHAnsi" w:cstheme="majorHAnsi"/>
                <w:sz w:val="22"/>
                <w:szCs w:val="22"/>
              </w:rPr>
            </w:pPr>
          </w:p>
        </w:tc>
      </w:tr>
      <w:tr w:rsidR="00F82F04" w:rsidRPr="006D7AA5" w14:paraId="7F87E841" w14:textId="77777777" w:rsidTr="000045A2">
        <w:tc>
          <w:tcPr>
            <w:tcW w:w="2235" w:type="dxa"/>
          </w:tcPr>
          <w:p w14:paraId="50B3332A"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5BEC0DB"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Tiekėjas pateikia ne vėliau kaip per 10 darbo dienų nuo Sutarties pasirašymo dienos.</w:t>
            </w:r>
          </w:p>
        </w:tc>
        <w:tc>
          <w:tcPr>
            <w:tcW w:w="1701" w:type="dxa"/>
          </w:tcPr>
          <w:p w14:paraId="01F948EF" w14:textId="5C82915E" w:rsidR="00F82F04" w:rsidRPr="00731404" w:rsidRDefault="00913D88" w:rsidP="00F82F04">
            <w:pPr>
              <w:spacing w:after="0" w:line="240" w:lineRule="auto"/>
              <w:rPr>
                <w:rFonts w:asciiTheme="majorHAnsi" w:hAnsiTheme="majorHAnsi" w:cstheme="majorHAnsi"/>
                <w:i/>
                <w:sz w:val="22"/>
                <w:szCs w:val="22"/>
              </w:rPr>
            </w:pPr>
            <w:r w:rsidRPr="00731404">
              <w:rPr>
                <w:rFonts w:asciiTheme="majorHAnsi" w:hAnsiTheme="majorHAnsi" w:cstheme="majorHAnsi"/>
                <w:sz w:val="22"/>
                <w:szCs w:val="22"/>
              </w:rPr>
              <w:t>10 %</w:t>
            </w:r>
            <w:r w:rsidR="00F82F04" w:rsidRPr="00731404">
              <w:rPr>
                <w:rFonts w:asciiTheme="majorHAnsi" w:hAnsiTheme="majorHAnsi" w:cstheme="majorHAnsi"/>
                <w:sz w:val="22"/>
                <w:szCs w:val="22"/>
              </w:rPr>
              <w:t xml:space="preserve"> nuo bendros Sutarties kainos </w:t>
            </w:r>
          </w:p>
        </w:tc>
        <w:tc>
          <w:tcPr>
            <w:tcW w:w="4110" w:type="dxa"/>
          </w:tcPr>
          <w:p w14:paraId="536FB537"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731404">
              <w:rPr>
                <w:rFonts w:asciiTheme="majorHAnsi" w:hAnsiTheme="majorHAnsi" w:cstheme="majorHAnsi"/>
                <w:i/>
                <w:color w:val="0070C0"/>
                <w:sz w:val="22"/>
                <w:szCs w:val="22"/>
              </w:rPr>
              <w:t>(įrašyti terminą arba datą)</w:t>
            </w:r>
            <w:r w:rsidRPr="00731404">
              <w:rPr>
                <w:rFonts w:asciiTheme="majorHAnsi" w:hAnsiTheme="majorHAnsi" w:cstheme="majorHAnsi"/>
                <w:sz w:val="22"/>
                <w:szCs w:val="22"/>
              </w:rPr>
              <w:t xml:space="preserve">, </w:t>
            </w:r>
            <w:r w:rsidRPr="0073140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2586A148" w14:textId="32BC03C2" w:rsidR="00F82F04" w:rsidRPr="00303FB4" w:rsidRDefault="00F82F04" w:rsidP="00F82F04">
      <w:pPr>
        <w:spacing w:after="0" w:line="240" w:lineRule="auto"/>
        <w:ind w:firstLine="312"/>
        <w:jc w:val="both"/>
        <w:rPr>
          <w:rFonts w:asciiTheme="majorHAnsi" w:hAnsiTheme="majorHAnsi" w:cstheme="majorHAnsi"/>
          <w:sz w:val="22"/>
          <w:szCs w:val="22"/>
        </w:rPr>
      </w:pPr>
      <w:r w:rsidRPr="00303FB4">
        <w:rPr>
          <w:rFonts w:asciiTheme="majorHAnsi" w:hAnsiTheme="majorHAnsi" w:cstheme="majorHAnsi"/>
          <w:sz w:val="22"/>
          <w:szCs w:val="22"/>
        </w:rPr>
        <w:t>4.</w:t>
      </w:r>
      <w:r w:rsidR="00731404">
        <w:rPr>
          <w:rFonts w:asciiTheme="majorHAnsi" w:hAnsiTheme="majorHAnsi" w:cstheme="majorHAnsi"/>
          <w:sz w:val="22"/>
          <w:szCs w:val="22"/>
        </w:rPr>
        <w:t>2</w:t>
      </w:r>
      <w:r w:rsidRPr="00303FB4">
        <w:rPr>
          <w:rFonts w:asciiTheme="majorHAnsi" w:hAnsiTheme="majorHAnsi" w:cstheme="majorHAnsi"/>
          <w:sz w:val="22"/>
          <w:szCs w:val="22"/>
        </w:rPr>
        <w:t>.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8E5FC35" w14:textId="77777777" w:rsidR="00F82F04" w:rsidRPr="00303FB4" w:rsidRDefault="00F82F04" w:rsidP="00F82F04">
      <w:pPr>
        <w:pStyle w:val="BodyText1"/>
        <w:rPr>
          <w:rFonts w:asciiTheme="majorHAnsi" w:hAnsiTheme="majorHAnsi" w:cstheme="majorHAnsi"/>
          <w:sz w:val="22"/>
          <w:szCs w:val="22"/>
          <w:lang w:val="lt-LT"/>
        </w:rPr>
      </w:pPr>
    </w:p>
    <w:p w14:paraId="6A0947CE" w14:textId="77777777" w:rsidR="00F82F04" w:rsidRPr="00303FB4" w:rsidRDefault="00F82F04" w:rsidP="00F82F04">
      <w:pPr>
        <w:keepNext/>
        <w:spacing w:after="0" w:line="240" w:lineRule="auto"/>
        <w:ind w:right="16"/>
        <w:jc w:val="both"/>
        <w:outlineLvl w:val="0"/>
        <w:rPr>
          <w:rFonts w:asciiTheme="majorHAnsi" w:hAnsiTheme="majorHAnsi" w:cstheme="majorHAnsi"/>
          <w:i/>
          <w:sz w:val="22"/>
          <w:szCs w:val="22"/>
        </w:rPr>
      </w:pPr>
    </w:p>
    <w:p w14:paraId="01149FC7" w14:textId="77777777" w:rsidR="00F82F04" w:rsidRPr="00303FB4" w:rsidRDefault="00F82F04" w:rsidP="00F82F04">
      <w:pPr>
        <w:keepNext/>
        <w:spacing w:after="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0F424507"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7C5EC5B4" w14:textId="56766E52" w:rsidR="00F82F04" w:rsidRDefault="00F82F04" w:rsidP="00F82F04">
      <w:pPr>
        <w:spacing w:after="0" w:line="240" w:lineRule="auto"/>
        <w:ind w:right="16" w:firstLine="720"/>
        <w:jc w:val="both"/>
        <w:rPr>
          <w:rFonts w:asciiTheme="majorHAnsi" w:hAnsiTheme="majorHAnsi" w:cstheme="majorHAnsi"/>
          <w:sz w:val="22"/>
          <w:szCs w:val="22"/>
        </w:rPr>
      </w:pPr>
      <w:r w:rsidRPr="0068699E">
        <w:rPr>
          <w:rFonts w:asciiTheme="majorHAnsi" w:hAnsiTheme="majorHAnsi" w:cstheme="majorHAnsi"/>
          <w:sz w:val="22"/>
          <w:szCs w:val="22"/>
        </w:rPr>
        <w:t xml:space="preserve">5.2. Jei Rangovas dėl savo kaltės neatlieka Darbų nustatytu terminu, Užsakovas turi teisę be oficialaus įspėjimo ir </w:t>
      </w:r>
      <w:r w:rsidRPr="0061096D">
        <w:rPr>
          <w:rFonts w:asciiTheme="majorHAnsi" w:hAnsiTheme="majorHAnsi" w:cstheme="majorHAnsi"/>
          <w:sz w:val="22"/>
          <w:szCs w:val="22"/>
        </w:rPr>
        <w:t>nesumažindamas kitų savo teisių gynimo būdų pradėti skaičiuoti 0,05 %, dydžio delspinigius nuo darbų dalies, dėl kurios Užsakovas praranda galimybę pasinaudoti darbų rezultatu, vertės</w:t>
      </w:r>
      <w:r w:rsidRPr="0061096D">
        <w:rPr>
          <w:rFonts w:asciiTheme="majorHAnsi" w:hAnsiTheme="majorHAnsi" w:cstheme="majorHAnsi"/>
          <w:i/>
          <w:sz w:val="22"/>
          <w:szCs w:val="22"/>
        </w:rPr>
        <w:t xml:space="preserve"> </w:t>
      </w:r>
      <w:r w:rsidRPr="0061096D">
        <w:rPr>
          <w:rFonts w:asciiTheme="majorHAnsi" w:hAnsiTheme="majorHAnsi" w:cstheme="majorHAnsi"/>
          <w:sz w:val="22"/>
          <w:szCs w:val="22"/>
        </w:rPr>
        <w:t xml:space="preserve">už kiekvieną termino praleidimo </w:t>
      </w:r>
      <w:r w:rsidRPr="0061096D">
        <w:rPr>
          <w:rFonts w:asciiTheme="majorHAnsi" w:hAnsiTheme="majorHAnsi" w:cstheme="majorHAnsi"/>
          <w:sz w:val="22"/>
          <w:szCs w:val="22"/>
        </w:rPr>
        <w:lastRenderedPageBreak/>
        <w:t>dieną</w:t>
      </w:r>
      <w:r w:rsidR="0068699E" w:rsidRPr="0061096D">
        <w:rPr>
          <w:rFonts w:asciiTheme="majorHAnsi" w:hAnsiTheme="majorHAnsi" w:cstheme="majorHAnsi"/>
          <w:i/>
          <w:sz w:val="22"/>
          <w:szCs w:val="22"/>
        </w:rPr>
        <w:t>.</w:t>
      </w:r>
      <w:r w:rsidRPr="0061096D">
        <w:rPr>
          <w:rFonts w:asciiTheme="majorHAnsi" w:hAnsiTheme="majorHAnsi" w:cstheme="majorHAnsi"/>
          <w:sz w:val="22"/>
          <w:szCs w:val="22"/>
        </w:rPr>
        <w:t xml:space="preserve"> Užsakovas turi teisę vienašališkai išskaičiuoti delspinigių sumą iš Rangovui</w:t>
      </w:r>
      <w:r w:rsidRPr="00303FB4">
        <w:rPr>
          <w:rFonts w:asciiTheme="majorHAnsi" w:hAnsiTheme="majorHAnsi" w:cstheme="majorHAnsi"/>
          <w:sz w:val="22"/>
          <w:szCs w:val="22"/>
        </w:rPr>
        <w:t xml:space="preserve">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86DD8B4" w14:textId="77777777" w:rsidR="00DE0D8F" w:rsidRDefault="00431915" w:rsidP="00DE0D8F">
      <w:pPr>
        <w:spacing w:after="0"/>
        <w:ind w:right="16" w:firstLine="720"/>
        <w:jc w:val="both"/>
        <w:rPr>
          <w:rFonts w:asciiTheme="majorHAnsi" w:hAnsiTheme="majorHAnsi" w:cstheme="majorHAnsi"/>
          <w:sz w:val="22"/>
          <w:szCs w:val="22"/>
        </w:rPr>
      </w:pPr>
      <w:r w:rsidRPr="00AA23E4">
        <w:rPr>
          <w:rFonts w:asciiTheme="majorHAnsi" w:hAnsiTheme="majorHAnsi" w:cstheme="majorHAnsi"/>
          <w:sz w:val="22"/>
          <w:szCs w:val="22"/>
        </w:rPr>
        <w:t xml:space="preserve">5.2.1. </w:t>
      </w:r>
      <w:r w:rsidRPr="005F5CA6">
        <w:rPr>
          <w:rFonts w:asciiTheme="majorHAnsi" w:hAnsiTheme="majorHAnsi" w:cstheme="majorHAnsi"/>
          <w:sz w:val="22"/>
          <w:szCs w:val="22"/>
        </w:rPr>
        <w:t>Jeigu Darbų priėmimo metu nustatoma, kad Rangovas nepasiekia Rangovo pasiūlyme nurodytų ekonominio naudingumo vertinimo kriterijų parametrų ar reikšmių t.</w:t>
      </w:r>
      <w:r w:rsidRPr="00AA23E4">
        <w:rPr>
          <w:rFonts w:asciiTheme="majorHAnsi" w:hAnsiTheme="majorHAnsi" w:cstheme="majorHAnsi"/>
          <w:sz w:val="22"/>
          <w:szCs w:val="22"/>
        </w:rPr>
        <w:t xml:space="preserve"> </w:t>
      </w:r>
      <w:r w:rsidRPr="005F5CA6">
        <w:rPr>
          <w:rFonts w:asciiTheme="majorHAnsi" w:hAnsiTheme="majorHAnsi" w:cstheme="majorHAnsi"/>
          <w:sz w:val="22"/>
          <w:szCs w:val="22"/>
        </w:rPr>
        <w:t xml:space="preserve">y. Darbų neužbaigė, per </w:t>
      </w:r>
      <w:r w:rsidRPr="00DE0D8F">
        <w:rPr>
          <w:rFonts w:asciiTheme="majorHAnsi" w:hAnsiTheme="majorHAnsi" w:cstheme="majorHAnsi"/>
          <w:sz w:val="22"/>
          <w:szCs w:val="22"/>
        </w:rPr>
        <w:t>Rangovo pasiūlyme nurodyta terminą (jeigu tokie nurodyti Rangovo pasiūlyme), Rangovas privalo sumokėti Užsakovui 250 Eur (du šimtai penkiasdešimt eurų) baudą už kiekvieną pavėluotą kalendorinę dieną. Bauda skaičiuojama už laikotarpį</w:t>
      </w:r>
      <w:r w:rsidRPr="005F5CA6">
        <w:rPr>
          <w:rFonts w:asciiTheme="majorHAnsi" w:hAnsiTheme="majorHAnsi" w:cstheme="majorHAnsi"/>
          <w:sz w:val="22"/>
          <w:szCs w:val="22"/>
        </w:rPr>
        <w:t xml:space="preserve"> kuriam buvo taikomas ekonominio vertinimo kriterijus</w:t>
      </w:r>
      <w:r w:rsidRPr="00AA23E4">
        <w:rPr>
          <w:rFonts w:asciiTheme="majorHAnsi" w:hAnsiTheme="majorHAnsi" w:cstheme="majorHAnsi"/>
          <w:sz w:val="22"/>
          <w:szCs w:val="22"/>
        </w:rPr>
        <w:t>.</w:t>
      </w:r>
    </w:p>
    <w:p w14:paraId="61C2A42C" w14:textId="6B34820B" w:rsidR="00F82F04" w:rsidRPr="00384A6A" w:rsidRDefault="00F82F04" w:rsidP="00DE0D8F">
      <w:pPr>
        <w:spacing w:after="0"/>
        <w:ind w:right="16" w:firstLine="720"/>
        <w:jc w:val="both"/>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032106F4" w14:textId="77777777" w:rsidR="00F82F04" w:rsidRPr="00303FB4" w:rsidRDefault="00F82F04" w:rsidP="00DE0D8F">
      <w:pPr>
        <w:spacing w:after="0" w:line="240" w:lineRule="auto"/>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5145F63"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199C1AE8" w14:textId="77777777" w:rsidR="00F82F04" w:rsidRPr="00303FB4" w:rsidRDefault="00F82F04" w:rsidP="00F82F04">
      <w:pPr>
        <w:spacing w:after="0" w:line="240" w:lineRule="auto"/>
        <w:ind w:right="16" w:firstLine="720"/>
        <w:jc w:val="both"/>
        <w:rPr>
          <w:rFonts w:asciiTheme="majorHAnsi" w:hAnsiTheme="majorHAnsi" w:cstheme="majorHAnsi"/>
          <w:sz w:val="22"/>
          <w:szCs w:val="22"/>
        </w:rPr>
      </w:pPr>
    </w:p>
    <w:p w14:paraId="14C0FAC5"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A610BCB"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p>
    <w:p w14:paraId="080E3561" w14:textId="44291932"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5D72BE">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2"/>
      <w:r w:rsidRPr="00303FB4">
        <w:rPr>
          <w:rFonts w:asciiTheme="majorHAnsi" w:hAnsiTheme="majorHAnsi" w:cstheme="majorHAnsi"/>
          <w:sz w:val="22"/>
          <w:szCs w:val="22"/>
        </w:rPr>
        <w:t>:</w:t>
      </w:r>
    </w:p>
    <w:p w14:paraId="24227A6B" w14:textId="77777777" w:rsidR="00F82F04" w:rsidRPr="00303FB4" w:rsidRDefault="00F82F04" w:rsidP="00F82F0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F82F04" w:rsidRPr="00303FB4" w14:paraId="17CC8DDE" w14:textId="77777777" w:rsidTr="000045A2">
        <w:tc>
          <w:tcPr>
            <w:tcW w:w="2802" w:type="dxa"/>
          </w:tcPr>
          <w:p w14:paraId="59BF2CD7" w14:textId="77777777" w:rsidR="00F82F04" w:rsidRPr="00303FB4" w:rsidRDefault="00F82F04" w:rsidP="00F82F04">
            <w:pPr>
              <w:spacing w:after="0" w:line="240" w:lineRule="auto"/>
              <w:jc w:val="both"/>
              <w:rPr>
                <w:rFonts w:asciiTheme="majorHAnsi" w:hAnsiTheme="majorHAnsi" w:cstheme="majorHAnsi"/>
                <w:b/>
                <w:sz w:val="22"/>
                <w:szCs w:val="22"/>
              </w:rPr>
            </w:pPr>
          </w:p>
        </w:tc>
        <w:tc>
          <w:tcPr>
            <w:tcW w:w="3543" w:type="dxa"/>
          </w:tcPr>
          <w:p w14:paraId="1628295F"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DC7DF41"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F82F04" w:rsidRPr="00303FB4" w14:paraId="6F75BD68" w14:textId="77777777" w:rsidTr="000045A2">
        <w:tc>
          <w:tcPr>
            <w:tcW w:w="2802" w:type="dxa"/>
          </w:tcPr>
          <w:p w14:paraId="1D6B3B8B"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35D7F852"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395E3DCD"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25F3CD20" w14:textId="77777777" w:rsidTr="000045A2">
        <w:tc>
          <w:tcPr>
            <w:tcW w:w="2802" w:type="dxa"/>
          </w:tcPr>
          <w:p w14:paraId="12F03A1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24F243C7"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7D1EE994"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4F900496" w14:textId="77777777" w:rsidTr="000045A2">
        <w:tc>
          <w:tcPr>
            <w:tcW w:w="2802" w:type="dxa"/>
          </w:tcPr>
          <w:p w14:paraId="15110FE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A9CE5FE"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0301486"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7A2CC62A" w14:textId="77777777" w:rsidTr="000045A2">
        <w:tc>
          <w:tcPr>
            <w:tcW w:w="2802" w:type="dxa"/>
          </w:tcPr>
          <w:p w14:paraId="630CD944"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7EF7E7B5"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780FB13" w14:textId="77777777" w:rsidR="00F82F04" w:rsidRPr="00303FB4" w:rsidRDefault="00F82F04" w:rsidP="00F82F04">
            <w:pPr>
              <w:spacing w:after="0" w:line="240" w:lineRule="auto"/>
              <w:jc w:val="both"/>
              <w:rPr>
                <w:rFonts w:asciiTheme="majorHAnsi" w:hAnsiTheme="majorHAnsi" w:cstheme="majorHAnsi"/>
                <w:sz w:val="22"/>
                <w:szCs w:val="22"/>
              </w:rPr>
            </w:pPr>
          </w:p>
        </w:tc>
      </w:tr>
    </w:tbl>
    <w:p w14:paraId="22BB374A" w14:textId="77777777" w:rsidR="00F82F04" w:rsidRPr="00303FB4" w:rsidRDefault="00F82F04" w:rsidP="00F82F04">
      <w:pPr>
        <w:spacing w:after="0" w:line="240" w:lineRule="auto"/>
        <w:jc w:val="both"/>
        <w:rPr>
          <w:rFonts w:asciiTheme="majorHAnsi" w:hAnsiTheme="majorHAnsi" w:cstheme="majorHAnsi"/>
          <w:sz w:val="22"/>
          <w:szCs w:val="22"/>
        </w:rPr>
      </w:pPr>
    </w:p>
    <w:p w14:paraId="0344D972" w14:textId="77777777" w:rsidR="00F82F04" w:rsidRPr="00303FB4" w:rsidRDefault="00F82F04" w:rsidP="00F82F04">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03568970" w14:textId="77777777" w:rsidR="00F82F04" w:rsidRPr="00303FB4" w:rsidRDefault="00F82F04" w:rsidP="00F82F04">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lastRenderedPageBreak/>
        <w:t>(pareigos, vardas, pavardė, adresas, telefonas,  elektroninio pašto adresas)</w:t>
      </w:r>
    </w:p>
    <w:p w14:paraId="29E348CF" w14:textId="77777777" w:rsidR="00F82F04" w:rsidRPr="00303FB4" w:rsidRDefault="00F82F04" w:rsidP="00F82F04">
      <w:pPr>
        <w:pStyle w:val="BodyText"/>
        <w:ind w:right="-1544"/>
        <w:jc w:val="both"/>
        <w:rPr>
          <w:rFonts w:asciiTheme="majorHAnsi" w:hAnsiTheme="majorHAnsi" w:cstheme="majorHAnsi"/>
          <w:sz w:val="22"/>
          <w:szCs w:val="22"/>
        </w:rPr>
      </w:pPr>
    </w:p>
    <w:p w14:paraId="0F6D03BC" w14:textId="77777777" w:rsidR="00F82F04" w:rsidRPr="00303FB4" w:rsidRDefault="00F82F04" w:rsidP="00F82F04">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4350605"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134D148"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424DA90C" w14:textId="77777777" w:rsidR="00F82F04" w:rsidRPr="00303FB4" w:rsidRDefault="00F82F04" w:rsidP="00F82F04">
      <w:pPr>
        <w:spacing w:after="0" w:line="240" w:lineRule="auto"/>
        <w:ind w:firstLine="709"/>
        <w:rPr>
          <w:rFonts w:asciiTheme="majorHAnsi" w:hAnsiTheme="majorHAnsi" w:cstheme="majorHAnsi"/>
          <w:color w:val="0070C0"/>
          <w:sz w:val="22"/>
          <w:szCs w:val="22"/>
        </w:rPr>
      </w:pPr>
    </w:p>
    <w:p w14:paraId="385B0EC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8536EFF"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53D5D9A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E0C5554" w14:textId="77777777" w:rsidR="00F82F04" w:rsidRPr="00303FB4" w:rsidRDefault="00F82F04" w:rsidP="00F82F04">
      <w:pPr>
        <w:spacing w:after="0" w:line="240" w:lineRule="auto"/>
        <w:ind w:firstLine="567"/>
        <w:jc w:val="both"/>
        <w:rPr>
          <w:rFonts w:asciiTheme="majorHAnsi" w:hAnsiTheme="majorHAnsi" w:cstheme="majorHAnsi"/>
          <w:color w:val="0070C0"/>
          <w:sz w:val="22"/>
          <w:szCs w:val="22"/>
        </w:rPr>
      </w:pPr>
    </w:p>
    <w:p w14:paraId="4A325A0C" w14:textId="77777777" w:rsidR="00F82F04" w:rsidRPr="00303FB4" w:rsidRDefault="00F82F04" w:rsidP="00F82F0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8B552B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2F3397A4"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694D41E5"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3E5EDCB"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36E06B66"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p>
    <w:p w14:paraId="5A84FC0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AC649F4"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640FD733"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4EBFBD42"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2CCC5EE0"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37607F4F"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bookmarkStart w:id="13" w:name="_Hlk61529466"/>
      <w:r w:rsidRPr="00303FB4">
        <w:rPr>
          <w:rFonts w:asciiTheme="majorHAnsi" w:hAnsiTheme="majorHAnsi" w:cstheme="majorHAnsi"/>
          <w:i/>
          <w:iCs/>
          <w:color w:val="0070C0"/>
          <w:sz w:val="22"/>
          <w:szCs w:val="22"/>
        </w:rPr>
        <w:t>7.3 ir 7.4 punktai taikomi visiems 7.1 punkto pasirinktiems atvejams.</w:t>
      </w:r>
      <w:bookmarkEnd w:id="13"/>
    </w:p>
    <w:p w14:paraId="0C00BB9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1328503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w:t>
      </w:r>
      <w:r w:rsidRPr="00303FB4">
        <w:rPr>
          <w:rFonts w:asciiTheme="majorHAnsi" w:hAnsiTheme="majorHAnsi" w:cstheme="majorHAnsi"/>
          <w:sz w:val="22"/>
          <w:szCs w:val="22"/>
        </w:rPr>
        <w:lastRenderedPageBreak/>
        <w:t xml:space="preserve">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C992937"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ACEEC68" w14:textId="77777777" w:rsidR="00F82F04" w:rsidRPr="00303FB4" w:rsidRDefault="00F82F04" w:rsidP="00DE0D8F">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1F505249" w14:textId="77777777" w:rsidR="00F82F04" w:rsidRPr="00303FB4" w:rsidRDefault="00F82F04" w:rsidP="00F82F04">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0F7603A" w14:textId="3C5029BA" w:rsidR="00F82F04" w:rsidRPr="00303FB4" w:rsidRDefault="00F82F04" w:rsidP="00F82F0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w:t>
      </w:r>
      <w:r w:rsidRPr="00E564D3">
        <w:rPr>
          <w:rFonts w:asciiTheme="majorHAnsi" w:hAnsiTheme="majorHAnsi" w:cstheme="majorHAnsi"/>
          <w:sz w:val="22"/>
          <w:szCs w:val="22"/>
        </w:rPr>
        <w:t xml:space="preserve">sudaroma </w:t>
      </w:r>
      <w:r w:rsidR="00E564D3" w:rsidRPr="00E564D3">
        <w:rPr>
          <w:rFonts w:asciiTheme="majorHAnsi" w:hAnsiTheme="majorHAnsi" w:cstheme="majorHAnsi"/>
          <w:sz w:val="22"/>
          <w:szCs w:val="22"/>
        </w:rPr>
        <w:t xml:space="preserve"> lietuvių </w:t>
      </w:r>
      <w:r w:rsidRPr="00E564D3">
        <w:rPr>
          <w:rFonts w:asciiTheme="majorHAnsi" w:hAnsiTheme="majorHAnsi" w:cstheme="majorHAnsi"/>
          <w:sz w:val="22"/>
          <w:szCs w:val="22"/>
        </w:rPr>
        <w:t>kalba</w:t>
      </w:r>
      <w:r w:rsidRPr="00303FB4">
        <w:rPr>
          <w:rFonts w:asciiTheme="majorHAnsi" w:hAnsiTheme="majorHAnsi" w:cstheme="majorHAnsi"/>
          <w:sz w:val="22"/>
          <w:szCs w:val="22"/>
        </w:rPr>
        <w:t>.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7D334F1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46ECE4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9ED0D75" w14:textId="06356484" w:rsidR="00F82F04" w:rsidRPr="00303FB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E564D3">
        <w:rPr>
          <w:rFonts w:asciiTheme="majorHAnsi" w:hAnsiTheme="majorHAnsi" w:cstheme="majorHAnsi"/>
          <w:i/>
          <w:color w:val="0070C0"/>
          <w:sz w:val="22"/>
          <w:szCs w:val="22"/>
        </w:rPr>
        <w:t>specifikacija“;</w:t>
      </w:r>
    </w:p>
    <w:p w14:paraId="3629FECC" w14:textId="77777777" w:rsidR="00F82F0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Pr="00303FB4">
        <w:rPr>
          <w:rFonts w:asciiTheme="majorHAnsi" w:hAnsiTheme="majorHAnsi" w:cstheme="majorHAnsi"/>
          <w:i/>
          <w:sz w:val="22"/>
          <w:szCs w:val="22"/>
        </w:rPr>
        <w:t>.</w:t>
      </w:r>
    </w:p>
    <w:p w14:paraId="31302683" w14:textId="6B642982" w:rsidR="00E564D3" w:rsidRPr="00303FB4" w:rsidRDefault="00E564D3" w:rsidP="00F82F04">
      <w:pPr>
        <w:pStyle w:val="BodyText"/>
        <w:ind w:right="16" w:firstLine="720"/>
        <w:jc w:val="both"/>
        <w:rPr>
          <w:rFonts w:asciiTheme="majorHAnsi" w:hAnsiTheme="majorHAnsi" w:cstheme="majorHAnsi"/>
          <w:i/>
          <w:sz w:val="22"/>
          <w:szCs w:val="22"/>
        </w:rPr>
      </w:pPr>
    </w:p>
    <w:p w14:paraId="0420A1EB" w14:textId="77777777" w:rsidR="00F82F04" w:rsidRPr="00303FB4" w:rsidRDefault="00F82F04" w:rsidP="00F82F04">
      <w:pPr>
        <w:pStyle w:val="BodyText"/>
        <w:ind w:right="16" w:firstLine="720"/>
        <w:jc w:val="both"/>
        <w:rPr>
          <w:rFonts w:asciiTheme="majorHAnsi" w:hAnsiTheme="majorHAnsi" w:cstheme="majorHAnsi"/>
          <w:i/>
          <w:sz w:val="22"/>
          <w:szCs w:val="22"/>
        </w:rPr>
      </w:pPr>
    </w:p>
    <w:p w14:paraId="72F0649F" w14:textId="77777777" w:rsidR="00F82F04" w:rsidRPr="00303FB4" w:rsidRDefault="00F82F04" w:rsidP="00F82F04">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82F04" w:rsidRPr="00303FB4" w14:paraId="1C0D31FE" w14:textId="77777777" w:rsidTr="000045A2">
        <w:tc>
          <w:tcPr>
            <w:tcW w:w="5210" w:type="dxa"/>
          </w:tcPr>
          <w:p w14:paraId="0B51271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4354820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F82F04" w:rsidRPr="00303FB4" w14:paraId="738F0D29" w14:textId="77777777" w:rsidTr="000045A2">
        <w:tc>
          <w:tcPr>
            <w:tcW w:w="5210" w:type="dxa"/>
          </w:tcPr>
          <w:p w14:paraId="4143A2E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5ACC8820"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A66F5DA" w14:textId="77777777" w:rsidTr="000045A2">
        <w:tc>
          <w:tcPr>
            <w:tcW w:w="5210" w:type="dxa"/>
          </w:tcPr>
          <w:p w14:paraId="51F8E06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3C652E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238096DC" w14:textId="77777777" w:rsidTr="000045A2">
        <w:tc>
          <w:tcPr>
            <w:tcW w:w="5210" w:type="dxa"/>
          </w:tcPr>
          <w:p w14:paraId="5AF2A42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29906507"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44A48F18" w14:textId="77777777" w:rsidTr="000045A2">
        <w:trPr>
          <w:trHeight w:val="164"/>
        </w:trPr>
        <w:tc>
          <w:tcPr>
            <w:tcW w:w="5210" w:type="dxa"/>
          </w:tcPr>
          <w:p w14:paraId="17283D2E"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7DBFDD9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D00999F" w14:textId="77777777" w:rsidTr="000045A2">
        <w:tc>
          <w:tcPr>
            <w:tcW w:w="5210" w:type="dxa"/>
          </w:tcPr>
          <w:p w14:paraId="7812703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76671E41"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62D64DD" w14:textId="77777777" w:rsidTr="000045A2">
        <w:tc>
          <w:tcPr>
            <w:tcW w:w="5210" w:type="dxa"/>
          </w:tcPr>
          <w:p w14:paraId="4B126C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1CD017CA"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995BCCB" w14:textId="77777777" w:rsidTr="000045A2">
        <w:tc>
          <w:tcPr>
            <w:tcW w:w="5210" w:type="dxa"/>
          </w:tcPr>
          <w:p w14:paraId="4683733D"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3BE8B5DD"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15B6332A" w14:textId="77777777" w:rsidTr="000045A2">
        <w:tc>
          <w:tcPr>
            <w:tcW w:w="5210" w:type="dxa"/>
          </w:tcPr>
          <w:p w14:paraId="3078ABF6"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2069CBA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5E74E3F0" w14:textId="77777777" w:rsidTr="000045A2">
        <w:tc>
          <w:tcPr>
            <w:tcW w:w="5210" w:type="dxa"/>
          </w:tcPr>
          <w:p w14:paraId="09D58AE8"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603EA60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F82F04" w:rsidRPr="00303FB4" w14:paraId="6B96DC98" w14:textId="77777777" w:rsidTr="000045A2">
        <w:tc>
          <w:tcPr>
            <w:tcW w:w="5210" w:type="dxa"/>
          </w:tcPr>
          <w:p w14:paraId="455956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0F4F2DA5"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F82F04" w:rsidRPr="00303FB4" w14:paraId="19962F74" w14:textId="77777777" w:rsidTr="000045A2">
        <w:tc>
          <w:tcPr>
            <w:tcW w:w="5210" w:type="dxa"/>
          </w:tcPr>
          <w:p w14:paraId="1599A244"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41F2C5AC" w14:textId="77777777" w:rsidR="00F82F04" w:rsidRPr="00303FB4" w:rsidRDefault="00F82F04" w:rsidP="00F82F04">
            <w:pPr>
              <w:spacing w:after="0" w:line="240" w:lineRule="auto"/>
              <w:ind w:right="-1544"/>
              <w:rPr>
                <w:rFonts w:asciiTheme="majorHAnsi" w:hAnsiTheme="majorHAnsi" w:cstheme="majorHAnsi"/>
                <w:sz w:val="22"/>
                <w:szCs w:val="22"/>
              </w:rPr>
            </w:pPr>
          </w:p>
        </w:tc>
      </w:tr>
    </w:tbl>
    <w:p w14:paraId="31A7320F" w14:textId="77777777" w:rsidR="00F82F04" w:rsidRPr="00303FB4" w:rsidRDefault="00F82F04" w:rsidP="00F82F04">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F5715AD" w14:textId="77777777" w:rsidR="00431915" w:rsidRDefault="00431915">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63836C6" w14:textId="2FEF6DE1"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659A3526" w14:textId="77777777" w:rsidR="00F82F04" w:rsidRPr="00303FB4" w:rsidRDefault="00F82F04" w:rsidP="00F82F04">
      <w:pPr>
        <w:pStyle w:val="CentrBold"/>
        <w:rPr>
          <w:rFonts w:asciiTheme="majorHAnsi" w:hAnsiTheme="majorHAnsi" w:cstheme="majorHAnsi"/>
          <w:sz w:val="22"/>
          <w:szCs w:val="22"/>
          <w:lang w:val="lt-LT"/>
        </w:rPr>
      </w:pPr>
    </w:p>
    <w:p w14:paraId="67F5F04F" w14:textId="77777777"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6110EA0D" w14:textId="77777777" w:rsidR="00F82F04" w:rsidRPr="00303FB4" w:rsidRDefault="00F82F04" w:rsidP="00F82F04">
      <w:pPr>
        <w:pStyle w:val="Statja"/>
        <w:spacing w:before="0"/>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60EFEF6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FBF435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787380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97DFD4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316B3DC1" w14:textId="77777777" w:rsidR="00F82F04" w:rsidRPr="00303FB4" w:rsidRDefault="00F82F04" w:rsidP="00F82F04">
      <w:pPr>
        <w:pStyle w:val="BodyText1"/>
        <w:rPr>
          <w:rFonts w:asciiTheme="majorHAnsi" w:hAnsiTheme="majorHAnsi" w:cstheme="majorHAnsi"/>
          <w:sz w:val="22"/>
          <w:szCs w:val="22"/>
          <w:lang w:val="lt-LT"/>
        </w:rPr>
      </w:pPr>
    </w:p>
    <w:p w14:paraId="7A2CD33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24B0482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CD42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8C9B57"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304960" w14:textId="77777777" w:rsidR="00F82F04" w:rsidRPr="00303FB4" w:rsidRDefault="00F82F04" w:rsidP="00F82F04">
      <w:pPr>
        <w:pStyle w:val="BodyText"/>
        <w:jc w:val="left"/>
        <w:rPr>
          <w:rFonts w:asciiTheme="majorHAnsi" w:hAnsiTheme="majorHAnsi" w:cstheme="majorHAnsi"/>
          <w:b/>
          <w:sz w:val="22"/>
          <w:szCs w:val="22"/>
        </w:rPr>
      </w:pPr>
    </w:p>
    <w:p w14:paraId="327BA997" w14:textId="77777777" w:rsidR="00F82F04" w:rsidRPr="00303FB4" w:rsidRDefault="00F82F04" w:rsidP="00F82F04">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D25C4CB" w14:textId="77777777" w:rsidR="00F82F04" w:rsidRPr="00303FB4" w:rsidRDefault="00F82F04" w:rsidP="00F82F0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3CFB8FC4" w14:textId="77777777" w:rsidR="00F82F04" w:rsidRPr="00303FB4" w:rsidRDefault="00F82F04" w:rsidP="00F82F0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19C71AE3"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065F314A"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CF2878D"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4F46F162" w14:textId="77777777" w:rsidR="00F82F04" w:rsidRPr="00303FB4" w:rsidRDefault="00F82F04" w:rsidP="00F82F04">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6FA7092D" w14:textId="77777777" w:rsidR="00F82F04" w:rsidRPr="00303FB4" w:rsidRDefault="00F82F04" w:rsidP="00F82F0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7617F59C" w14:textId="77777777" w:rsidR="00F82F04" w:rsidRPr="004E16A4" w:rsidRDefault="00F82F04" w:rsidP="00F82F0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10366207" w14:textId="77777777" w:rsidR="00F82F04" w:rsidRDefault="00F82F04" w:rsidP="00F82F0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115B5FDE" w14:textId="77777777" w:rsidR="00F82F04" w:rsidRPr="0096629C" w:rsidRDefault="00F82F04" w:rsidP="00F82F0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79797966"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44332F45"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7AA95596" w14:textId="77777777" w:rsidR="00F82F0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4D454E6F" w14:textId="77777777" w:rsidR="00F82F04" w:rsidRPr="004E16A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76DEC460" w14:textId="77777777" w:rsidR="00F82F04" w:rsidRDefault="00F82F04" w:rsidP="00F82F04">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B207EB9" w14:textId="77777777" w:rsidR="00F82F04" w:rsidRPr="00303FB4" w:rsidRDefault="00F82F04" w:rsidP="00F82F04">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08AA761F" w14:textId="77777777" w:rsidR="00F82F04" w:rsidRPr="00303FB4" w:rsidRDefault="00F82F04" w:rsidP="00F82F04">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0E8240DB"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35FED0E0"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0B9FE783" w14:textId="77777777" w:rsidR="00F82F04" w:rsidRPr="00303FB4" w:rsidRDefault="00F82F04" w:rsidP="00F82F04">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08140AB"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499A9CD0"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4B7EB65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5726458E"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2472E87"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2FD0D7FF"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79FB1B4A"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3152D4E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51BF696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373C78ED"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25F7FF6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60CF99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2ACEF48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608802D6" w14:textId="77777777" w:rsidR="00F82F04" w:rsidRPr="00303FB4" w:rsidRDefault="00F82F04" w:rsidP="00F82F04">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lastRenderedPageBreak/>
        <w:t>3.3. Užsakovo įsipareigojimai:</w:t>
      </w:r>
    </w:p>
    <w:p w14:paraId="5CE1A821"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57FBD2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72C3A024"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55E386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4A80B0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DBC4E83"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C1C9CD5"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0B9556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p>
    <w:p w14:paraId="210ED2FF" w14:textId="77777777" w:rsidR="00F82F04" w:rsidRPr="00303FB4" w:rsidRDefault="00F82F04" w:rsidP="00F82F04">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 Sutarties kaina (kainodaros taisyklės)</w:t>
      </w:r>
    </w:p>
    <w:p w14:paraId="50C1546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23CFF67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7C2F2784" w14:textId="77777777" w:rsidR="00F82F04" w:rsidRPr="00303FB4" w:rsidRDefault="00F82F04" w:rsidP="00F82F04">
      <w:pPr>
        <w:pStyle w:val="BodyText1"/>
        <w:rPr>
          <w:rFonts w:asciiTheme="majorHAnsi" w:hAnsiTheme="majorHAnsi" w:cstheme="majorHAnsi"/>
          <w:sz w:val="22"/>
          <w:szCs w:val="22"/>
          <w:lang w:val="lt-LT"/>
        </w:rPr>
      </w:pPr>
    </w:p>
    <w:p w14:paraId="380BEF8F"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3CF21D7C" w14:textId="77777777" w:rsidR="00F82F04" w:rsidRPr="00303FB4" w:rsidRDefault="00F82F04" w:rsidP="00F82F04">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2F620466"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5E4F9B8A"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ED8D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67A1BCE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2D882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718CB8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D45073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C325E3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6"/>
    <w:p w14:paraId="73541A6C" w14:textId="77777777" w:rsidR="00F82F04" w:rsidRPr="00303FB4" w:rsidRDefault="00F82F04" w:rsidP="00F82F04">
      <w:pPr>
        <w:spacing w:after="0" w:line="240" w:lineRule="auto"/>
        <w:ind w:firstLine="312"/>
        <w:jc w:val="both"/>
        <w:rPr>
          <w:rFonts w:asciiTheme="majorHAnsi" w:hAnsiTheme="majorHAnsi" w:cstheme="majorHAnsi"/>
          <w:sz w:val="22"/>
          <w:szCs w:val="22"/>
        </w:rPr>
      </w:pPr>
    </w:p>
    <w:p w14:paraId="7C8689E8"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5065800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0EDFC1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24ECCCE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B7CBB5E" w14:textId="77777777" w:rsidR="00F82F04" w:rsidRPr="00303FB4" w:rsidRDefault="00F82F04" w:rsidP="00F82F04">
      <w:pPr>
        <w:pStyle w:val="BodyText1"/>
        <w:rPr>
          <w:rFonts w:asciiTheme="majorHAnsi" w:hAnsiTheme="majorHAnsi" w:cstheme="majorHAnsi"/>
          <w:sz w:val="22"/>
          <w:szCs w:val="22"/>
          <w:lang w:val="lt-LT"/>
        </w:rPr>
      </w:pPr>
    </w:p>
    <w:p w14:paraId="6B2CC0A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2EE735F6" w14:textId="77777777" w:rsidR="00F82F04" w:rsidRPr="00303FB4" w:rsidRDefault="00F82F04" w:rsidP="00F82F0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770DE4DF"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B123C4A"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59FD7B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022A86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A317A3" w14:textId="77777777" w:rsidR="00F82F04" w:rsidRPr="00303FB4" w:rsidRDefault="00F82F04" w:rsidP="00F82F04">
      <w:pPr>
        <w:pStyle w:val="BodyText1"/>
        <w:rPr>
          <w:rFonts w:asciiTheme="majorHAnsi" w:hAnsiTheme="majorHAnsi" w:cstheme="majorHAnsi"/>
          <w:sz w:val="22"/>
          <w:szCs w:val="22"/>
          <w:lang w:val="lt-LT"/>
        </w:rPr>
      </w:pPr>
    </w:p>
    <w:p w14:paraId="77CEA619"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4DC6FDC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660275F6"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077440D4"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11E7AC0E"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7FC060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1252C3F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C34447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4C33D82F" w14:textId="77777777" w:rsidR="00F82F04" w:rsidRPr="00303FB4" w:rsidRDefault="00F82F04" w:rsidP="00F82F04">
      <w:pPr>
        <w:pStyle w:val="BodyText1"/>
        <w:rPr>
          <w:rFonts w:asciiTheme="majorHAnsi" w:hAnsiTheme="majorHAnsi" w:cstheme="majorHAnsi"/>
          <w:sz w:val="22"/>
          <w:szCs w:val="22"/>
          <w:lang w:val="lt-LT"/>
        </w:rPr>
      </w:pPr>
    </w:p>
    <w:p w14:paraId="7BF9511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26A8231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B57E7E1" w14:textId="77777777" w:rsidR="00F82F04" w:rsidRPr="00303FB4" w:rsidRDefault="00F82F04" w:rsidP="00F82F04">
      <w:pPr>
        <w:pStyle w:val="BodyText1"/>
        <w:rPr>
          <w:rFonts w:asciiTheme="majorHAnsi" w:hAnsiTheme="majorHAnsi" w:cstheme="majorHAnsi"/>
          <w:sz w:val="22"/>
          <w:szCs w:val="22"/>
          <w:lang w:val="lt-LT"/>
        </w:rPr>
      </w:pPr>
    </w:p>
    <w:p w14:paraId="16675C23"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16466370"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561866C"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296EA2B2"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46448C1"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6647CF88"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11.4.1. paslėptiems statinio elementams (konstrukcijoms, vamzdynams ir pan.) -dešimt metų;</w:t>
      </w:r>
    </w:p>
    <w:p w14:paraId="6BF16FD1"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285B95D8"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5C904F1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7380EF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2CA2BDC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A571690" w14:textId="77777777" w:rsidR="00F82F04" w:rsidRPr="00303FB4" w:rsidRDefault="00F82F04" w:rsidP="00F82F04">
      <w:pPr>
        <w:pStyle w:val="BodyTextIndent"/>
        <w:spacing w:after="0"/>
        <w:ind w:left="-142" w:right="-82" w:firstLine="502"/>
        <w:jc w:val="both"/>
        <w:rPr>
          <w:rFonts w:asciiTheme="majorHAnsi" w:hAnsiTheme="majorHAnsi" w:cstheme="majorHAnsi"/>
          <w:b/>
          <w:sz w:val="22"/>
          <w:szCs w:val="22"/>
        </w:rPr>
      </w:pPr>
    </w:p>
    <w:p w14:paraId="7A09970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5CF31BF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7583BBE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59CC4E1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DDD3CDA" w14:textId="77777777" w:rsidR="00F82F04" w:rsidRPr="00303FB4" w:rsidRDefault="00F82F04" w:rsidP="00F82F04">
      <w:pPr>
        <w:pStyle w:val="BodyText1"/>
        <w:rPr>
          <w:rFonts w:asciiTheme="majorHAnsi" w:hAnsiTheme="majorHAnsi" w:cstheme="majorHAnsi"/>
          <w:sz w:val="22"/>
          <w:szCs w:val="22"/>
          <w:lang w:val="lt-LT"/>
        </w:rPr>
      </w:pPr>
    </w:p>
    <w:p w14:paraId="7B741EE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30D28E76"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8B0192A"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C220FF"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p>
    <w:p w14:paraId="5078AE1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BB0E2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6319F22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756BF7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4A028C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5ED49104"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1BCC3F1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059D19C5"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76F247D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47BA3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4E129DA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3B3738D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08D08F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4D9CE828" w14:textId="77777777" w:rsidR="00F82F04" w:rsidRPr="00303FB4" w:rsidRDefault="00F82F04" w:rsidP="00F82F04">
      <w:pPr>
        <w:pStyle w:val="BodyText1"/>
        <w:rPr>
          <w:rFonts w:asciiTheme="majorHAnsi" w:hAnsiTheme="majorHAnsi" w:cstheme="majorHAnsi"/>
          <w:sz w:val="22"/>
          <w:szCs w:val="22"/>
          <w:lang w:val="lt-LT"/>
        </w:rPr>
      </w:pPr>
    </w:p>
    <w:p w14:paraId="178321DF" w14:textId="77777777" w:rsidR="00F82F04" w:rsidRPr="00303FB4" w:rsidRDefault="00F82F04" w:rsidP="00F82F0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1CB72B99"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A106047"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15.1.1. reikalauti iš kitos Šalies tinkamai vykdyti sutartinius įsipareigojimus;</w:t>
      </w:r>
    </w:p>
    <w:p w14:paraId="214A598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C58C8A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3515EB15"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24E8649D"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0268A8AA" w14:textId="77777777" w:rsidR="00F82F04" w:rsidRPr="00303FB4" w:rsidRDefault="00F82F04" w:rsidP="00F82F04">
      <w:pPr>
        <w:pStyle w:val="BodyText1"/>
        <w:rPr>
          <w:rFonts w:asciiTheme="majorHAnsi" w:hAnsiTheme="majorHAnsi" w:cstheme="majorHAnsi"/>
          <w:bCs/>
          <w:sz w:val="22"/>
          <w:szCs w:val="22"/>
          <w:lang w:val="lt-LT"/>
        </w:rPr>
      </w:pPr>
    </w:p>
    <w:p w14:paraId="041B3C2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23DE8493"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2A90C9E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F9F14C1"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4EBD9C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70FCA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3D4BEAA"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53A35327"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3BB9DF6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64BB4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FD59226" w14:textId="77777777" w:rsidR="00F82F0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3F54A9E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E05C9C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2F1A6AC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37F107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5CA7533C" w14:textId="77777777" w:rsidR="00F82F04" w:rsidRPr="00303FB4" w:rsidRDefault="00F82F04" w:rsidP="00F82F0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3112D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7ADA1F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0B2B8056" w14:textId="77777777" w:rsidR="00F82F04" w:rsidRDefault="00F82F04" w:rsidP="00F82F04">
      <w:pPr>
        <w:pStyle w:val="Statja"/>
        <w:spacing w:before="0"/>
        <w:ind w:left="0" w:firstLine="312"/>
        <w:jc w:val="both"/>
        <w:rPr>
          <w:rFonts w:asciiTheme="majorHAnsi" w:hAnsiTheme="majorHAnsi" w:cstheme="majorHAnsi"/>
          <w:sz w:val="22"/>
          <w:szCs w:val="22"/>
          <w:lang w:val="lt-LT"/>
        </w:rPr>
      </w:pPr>
    </w:p>
    <w:p w14:paraId="1EE72388" w14:textId="77777777" w:rsidR="00F82F04" w:rsidRPr="00303FB4" w:rsidRDefault="00F82F04" w:rsidP="00F82F04">
      <w:pPr>
        <w:pStyle w:val="Statja"/>
        <w:spacing w:before="0"/>
        <w:ind w:left="0" w:firstLine="312"/>
        <w:jc w:val="both"/>
        <w:rPr>
          <w:rFonts w:asciiTheme="majorHAnsi" w:hAnsiTheme="majorHAnsi" w:cstheme="majorHAnsi"/>
          <w:sz w:val="22"/>
          <w:szCs w:val="22"/>
          <w:lang w:val="lt-LT"/>
        </w:rPr>
      </w:pPr>
    </w:p>
    <w:p w14:paraId="244AEC6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695BF6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811FFDF"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591BF04" w14:textId="77777777" w:rsidR="00F82F04" w:rsidRPr="00303FB4" w:rsidRDefault="00F82F04" w:rsidP="00F82F04">
      <w:pPr>
        <w:pStyle w:val="BodyText1"/>
        <w:rPr>
          <w:rFonts w:asciiTheme="majorHAnsi" w:hAnsiTheme="majorHAnsi" w:cstheme="majorHAnsi"/>
          <w:sz w:val="22"/>
          <w:szCs w:val="22"/>
          <w:lang w:val="lt-LT"/>
        </w:rPr>
      </w:pPr>
    </w:p>
    <w:p w14:paraId="3359CE5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174E1AA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A60545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C90CD9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6A2B41D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4"/>
      <w:r w:rsidRPr="00303FB4">
        <w:rPr>
          <w:rFonts w:asciiTheme="majorHAnsi" w:hAnsiTheme="majorHAnsi" w:cstheme="majorHAnsi"/>
          <w:sz w:val="22"/>
          <w:szCs w:val="22"/>
          <w:lang w:val="lt-LT"/>
        </w:rPr>
        <w:t>.</w:t>
      </w:r>
      <w:bookmarkEnd w:id="15"/>
    </w:p>
    <w:p w14:paraId="1888B85C" w14:textId="77777777" w:rsidR="00F82F04" w:rsidRPr="00303FB4" w:rsidRDefault="00F82F04" w:rsidP="00F82F0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0155532" w14:textId="77777777" w:rsidR="00F82F04" w:rsidRPr="00303FB4" w:rsidRDefault="00F82F04" w:rsidP="00F82F04">
      <w:pPr>
        <w:spacing w:after="0" w:line="240" w:lineRule="auto"/>
        <w:rPr>
          <w:rFonts w:asciiTheme="majorHAnsi" w:hAnsiTheme="majorHAnsi" w:cstheme="majorHAnsi"/>
          <w:sz w:val="22"/>
          <w:szCs w:val="22"/>
        </w:rPr>
      </w:pPr>
    </w:p>
    <w:p w14:paraId="5D724CB5" w14:textId="77777777" w:rsidR="00F82F04" w:rsidRPr="00303FB4" w:rsidRDefault="00F82F04" w:rsidP="00F82F04">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04F5AB07" w14:textId="77777777" w:rsidR="00F82F04" w:rsidRPr="00303FB4" w:rsidRDefault="00F82F04" w:rsidP="00F82F04">
      <w:pPr>
        <w:spacing w:after="0" w:line="240" w:lineRule="auto"/>
        <w:rPr>
          <w:rFonts w:asciiTheme="majorHAnsi" w:hAnsiTheme="majorHAnsi" w:cstheme="majorHAnsi"/>
          <w:sz w:val="22"/>
          <w:szCs w:val="22"/>
        </w:rPr>
      </w:pPr>
    </w:p>
    <w:p w14:paraId="5FAED4E7" w14:textId="77777777" w:rsidR="00F82F04" w:rsidRPr="00303FB4" w:rsidRDefault="00F82F04" w:rsidP="00F82F04">
      <w:pPr>
        <w:spacing w:after="0" w:line="240" w:lineRule="auto"/>
        <w:rPr>
          <w:rFonts w:asciiTheme="majorHAnsi" w:hAnsiTheme="majorHAnsi" w:cstheme="majorHAnsi"/>
          <w:sz w:val="22"/>
          <w:szCs w:val="22"/>
        </w:rPr>
      </w:pPr>
    </w:p>
    <w:p w14:paraId="512A85F2" w14:textId="77777777" w:rsidR="00F82F04" w:rsidRPr="00303FB4" w:rsidRDefault="00F82F04" w:rsidP="00F82F04">
      <w:pPr>
        <w:spacing w:after="0" w:line="240" w:lineRule="auto"/>
        <w:rPr>
          <w:rFonts w:asciiTheme="majorHAnsi" w:hAnsiTheme="majorHAnsi" w:cstheme="majorHAnsi"/>
          <w:sz w:val="22"/>
          <w:szCs w:val="22"/>
        </w:rPr>
      </w:pPr>
    </w:p>
    <w:p w14:paraId="6761818F" w14:textId="77777777" w:rsidR="00F82F04" w:rsidRPr="00303FB4" w:rsidRDefault="00F82F04" w:rsidP="00F82F04">
      <w:pPr>
        <w:spacing w:after="0" w:line="240" w:lineRule="auto"/>
        <w:rPr>
          <w:rFonts w:asciiTheme="majorHAnsi" w:hAnsiTheme="majorHAnsi" w:cstheme="majorHAnsi"/>
          <w:sz w:val="22"/>
          <w:szCs w:val="22"/>
        </w:rPr>
      </w:pPr>
    </w:p>
    <w:p w14:paraId="2C25FE95" w14:textId="5152D905" w:rsidR="00A1568B" w:rsidRPr="0055015E" w:rsidRDefault="00A1568B" w:rsidP="00F82F0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7886"/>
    <w:rsid w:val="000E7CA6"/>
    <w:rsid w:val="00105585"/>
    <w:rsid w:val="00107C20"/>
    <w:rsid w:val="001D5280"/>
    <w:rsid w:val="002066AF"/>
    <w:rsid w:val="00245675"/>
    <w:rsid w:val="00271F77"/>
    <w:rsid w:val="002A597B"/>
    <w:rsid w:val="002C5CC5"/>
    <w:rsid w:val="003C3930"/>
    <w:rsid w:val="003F095E"/>
    <w:rsid w:val="00431915"/>
    <w:rsid w:val="004475CB"/>
    <w:rsid w:val="004C1363"/>
    <w:rsid w:val="00526DDB"/>
    <w:rsid w:val="00541886"/>
    <w:rsid w:val="0055015E"/>
    <w:rsid w:val="00595A9B"/>
    <w:rsid w:val="005D72BE"/>
    <w:rsid w:val="0061096D"/>
    <w:rsid w:val="0068699E"/>
    <w:rsid w:val="006A1E9B"/>
    <w:rsid w:val="006D4B26"/>
    <w:rsid w:val="006E1B6F"/>
    <w:rsid w:val="006E4874"/>
    <w:rsid w:val="00731404"/>
    <w:rsid w:val="00767FD2"/>
    <w:rsid w:val="0082100A"/>
    <w:rsid w:val="0082613B"/>
    <w:rsid w:val="008D4FA7"/>
    <w:rsid w:val="00913D88"/>
    <w:rsid w:val="00933F18"/>
    <w:rsid w:val="00992B0F"/>
    <w:rsid w:val="009D4E5E"/>
    <w:rsid w:val="009D6ED9"/>
    <w:rsid w:val="00A07254"/>
    <w:rsid w:val="00A1568B"/>
    <w:rsid w:val="00A97105"/>
    <w:rsid w:val="00B34C40"/>
    <w:rsid w:val="00BE1B6A"/>
    <w:rsid w:val="00C271BF"/>
    <w:rsid w:val="00C362E3"/>
    <w:rsid w:val="00C54A0B"/>
    <w:rsid w:val="00CB5CB2"/>
    <w:rsid w:val="00CD27BE"/>
    <w:rsid w:val="00D138A2"/>
    <w:rsid w:val="00D33D52"/>
    <w:rsid w:val="00DA2347"/>
    <w:rsid w:val="00DE0D8F"/>
    <w:rsid w:val="00E564D3"/>
    <w:rsid w:val="00F03230"/>
    <w:rsid w:val="00F54890"/>
    <w:rsid w:val="00F6348D"/>
    <w:rsid w:val="00F82F04"/>
    <w:rsid w:val="1494553E"/>
    <w:rsid w:val="1B310DA0"/>
    <w:rsid w:val="25D09821"/>
    <w:rsid w:val="26895429"/>
    <w:rsid w:val="549AB93E"/>
    <w:rsid w:val="6B4900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F82F0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F82F0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F82F0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F82F0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F82F04"/>
    <w:rPr>
      <w:rFonts w:ascii="Times New Roman" w:eastAsia="Times New Roman" w:hAnsi="Times New Roman" w:cs="Times New Roman"/>
      <w:kern w:val="0"/>
      <w:sz w:val="24"/>
      <w:szCs w:val="20"/>
      <w14:ligatures w14:val="none"/>
    </w:rPr>
  </w:style>
  <w:style w:type="paragraph" w:customStyle="1" w:styleId="BodyText1">
    <w:name w:val="Body Text1"/>
    <w:rsid w:val="00F82F0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F82F0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F82F0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F82F0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F82F04"/>
    <w:rPr>
      <w:rFonts w:ascii="Tahoma" w:eastAsia="Times New Roman" w:hAnsi="Tahoma" w:cs="Tahoma"/>
      <w:kern w:val="0"/>
      <w:sz w:val="16"/>
      <w:szCs w:val="16"/>
      <w:lang w:val="en-GB"/>
      <w14:ligatures w14:val="none"/>
    </w:rPr>
  </w:style>
  <w:style w:type="table" w:styleId="TableGrid">
    <w:name w:val="Table Grid"/>
    <w:basedOn w:val="TableNormal"/>
    <w:uiPriority w:val="59"/>
    <w:rsid w:val="00F82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F82F04"/>
    <w:rPr>
      <w:sz w:val="16"/>
      <w:szCs w:val="16"/>
    </w:rPr>
  </w:style>
  <w:style w:type="paragraph" w:styleId="CommentText">
    <w:name w:val="annotation text"/>
    <w:basedOn w:val="Normal"/>
    <w:link w:val="CommentTextChar"/>
    <w:uiPriority w:val="99"/>
    <w:unhideWhenUsed/>
    <w:rsid w:val="00F82F0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82F0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82F04"/>
    <w:rPr>
      <w:b/>
      <w:bCs/>
    </w:rPr>
  </w:style>
  <w:style w:type="character" w:customStyle="1" w:styleId="CommentSubjectChar">
    <w:name w:val="Comment Subject Char"/>
    <w:basedOn w:val="CommentTextChar"/>
    <w:link w:val="CommentSubject"/>
    <w:uiPriority w:val="99"/>
    <w:semiHidden/>
    <w:rsid w:val="00F82F0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F82F0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F82F0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82F04"/>
  </w:style>
  <w:style w:type="character" w:customStyle="1" w:styleId="eop">
    <w:name w:val="eop"/>
    <w:basedOn w:val="DefaultParagraphFont"/>
    <w:rsid w:val="00F82F04"/>
  </w:style>
  <w:style w:type="paragraph" w:customStyle="1" w:styleId="paragraph">
    <w:name w:val="paragraph"/>
    <w:basedOn w:val="Normal"/>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2F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3BEEE6-54E0-447E-9465-A49AC8163E44}">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621EF488-6EF2-4BEE-9FB1-23D59E81966D}">
  <ds:schemaRefs>
    <ds:schemaRef ds:uri="http://schemas.microsoft.com/sharepoint/v3/contenttype/forms"/>
  </ds:schemaRefs>
</ds:datastoreItem>
</file>

<file path=customXml/itemProps3.xml><?xml version="1.0" encoding="utf-8"?>
<ds:datastoreItem xmlns:ds="http://schemas.openxmlformats.org/officeDocument/2006/customXml" ds:itemID="{FDB9CE82-C2B9-4664-93BE-0D60A3C40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6928</Words>
  <Characters>49401</Characters>
  <Application>Microsoft Office Word</Application>
  <DocSecurity>0</DocSecurity>
  <Lines>1029</Lines>
  <Paragraphs>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6</cp:revision>
  <dcterms:created xsi:type="dcterms:W3CDTF">2026-01-27T09:47:00Z</dcterms:created>
  <dcterms:modified xsi:type="dcterms:W3CDTF">2026-01-27T11:57:00Z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